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96D" w:rsidRPr="00A1496D" w:rsidRDefault="008B61C7" w:rsidP="00A1496D">
      <w:pPr>
        <w:rPr>
          <w:rFonts w:ascii="Times New Roman" w:hAnsi="Times New Roman" w:cs="Times New Roman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-151200</wp:posOffset>
            </wp:positionH>
            <wp:positionV relativeFrom="paragraph">
              <wp:posOffset>-820890</wp:posOffset>
            </wp:positionV>
            <wp:extent cx="7861859" cy="10756800"/>
            <wp:effectExtent l="0" t="0" r="6350" b="698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огр.разв.-2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8303" cy="10779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1496D">
        <w:rPr>
          <w:rFonts w:ascii="Times New Roman" w:hAnsi="Times New Roman" w:cs="Times New Roman"/>
          <w:szCs w:val="24"/>
        </w:rPr>
        <w:t xml:space="preserve">                   </w:t>
      </w:r>
      <w:r w:rsidR="003746BE" w:rsidRPr="00A1496D">
        <w:rPr>
          <w:rFonts w:ascii="Times New Roman" w:hAnsi="Times New Roman" w:cs="Times New Roman"/>
          <w:szCs w:val="24"/>
        </w:rPr>
        <w:t>Муниципальное бюджетное дошкольн</w:t>
      </w:r>
      <w:r w:rsidR="00CE08E9" w:rsidRPr="00A1496D">
        <w:rPr>
          <w:rFonts w:ascii="Times New Roman" w:hAnsi="Times New Roman" w:cs="Times New Roman"/>
          <w:szCs w:val="24"/>
        </w:rPr>
        <w:t xml:space="preserve">ое образовательное учреждение </w:t>
      </w:r>
    </w:p>
    <w:p w:rsidR="00A1496D" w:rsidRDefault="00CE08E9" w:rsidP="00A1496D">
      <w:pPr>
        <w:rPr>
          <w:rFonts w:ascii="Times New Roman" w:hAnsi="Times New Roman" w:cs="Times New Roman"/>
          <w:szCs w:val="24"/>
        </w:rPr>
      </w:pPr>
      <w:r w:rsidRPr="00A1496D">
        <w:rPr>
          <w:rFonts w:ascii="Times New Roman" w:hAnsi="Times New Roman" w:cs="Times New Roman"/>
          <w:szCs w:val="24"/>
        </w:rPr>
        <w:t>«</w:t>
      </w:r>
      <w:proofErr w:type="spellStart"/>
      <w:r w:rsidRPr="00A1496D">
        <w:rPr>
          <w:rFonts w:ascii="Times New Roman" w:hAnsi="Times New Roman" w:cs="Times New Roman"/>
          <w:szCs w:val="24"/>
        </w:rPr>
        <w:t>Матакский</w:t>
      </w:r>
      <w:proofErr w:type="spellEnd"/>
      <w:r w:rsidRPr="00A1496D">
        <w:rPr>
          <w:rFonts w:ascii="Times New Roman" w:hAnsi="Times New Roman" w:cs="Times New Roman"/>
          <w:szCs w:val="24"/>
        </w:rPr>
        <w:t xml:space="preserve"> детский сад» </w:t>
      </w:r>
      <w:proofErr w:type="spellStart"/>
      <w:r w:rsidRPr="00A1496D">
        <w:rPr>
          <w:rFonts w:ascii="Times New Roman" w:hAnsi="Times New Roman" w:cs="Times New Roman"/>
          <w:szCs w:val="24"/>
        </w:rPr>
        <w:t>Дрожжановского</w:t>
      </w:r>
      <w:proofErr w:type="spellEnd"/>
      <w:r w:rsidRPr="00A1496D">
        <w:rPr>
          <w:rFonts w:ascii="Times New Roman" w:hAnsi="Times New Roman" w:cs="Times New Roman"/>
          <w:szCs w:val="24"/>
        </w:rPr>
        <w:t xml:space="preserve"> муниципального района Республики Татарстан</w:t>
      </w:r>
    </w:p>
    <w:p w:rsidR="003746BE" w:rsidRPr="00A1496D" w:rsidRDefault="00A1496D" w:rsidP="00A1496D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</w:t>
      </w:r>
      <w:r w:rsidR="00CE08E9" w:rsidRPr="00A1496D">
        <w:rPr>
          <w:rFonts w:ascii="Times New Roman" w:hAnsi="Times New Roman" w:cs="Times New Roman"/>
          <w:sz w:val="24"/>
          <w:szCs w:val="24"/>
        </w:rPr>
        <w:t xml:space="preserve">  </w:t>
      </w:r>
      <w:r w:rsidR="00CE08E9" w:rsidRPr="00A1496D">
        <w:rPr>
          <w:rFonts w:ascii="Times New Roman" w:hAnsi="Times New Roman" w:cs="Times New Roman"/>
          <w:szCs w:val="24"/>
        </w:rPr>
        <w:t>(МБДОУ «</w:t>
      </w:r>
      <w:proofErr w:type="spellStart"/>
      <w:r w:rsidR="00CE08E9" w:rsidRPr="00A1496D">
        <w:rPr>
          <w:rFonts w:ascii="Times New Roman" w:hAnsi="Times New Roman" w:cs="Times New Roman"/>
          <w:szCs w:val="24"/>
        </w:rPr>
        <w:t>Матакский</w:t>
      </w:r>
      <w:proofErr w:type="spellEnd"/>
      <w:r w:rsidR="00CE08E9" w:rsidRPr="00A1496D">
        <w:rPr>
          <w:rFonts w:ascii="Times New Roman" w:hAnsi="Times New Roman" w:cs="Times New Roman"/>
          <w:szCs w:val="24"/>
        </w:rPr>
        <w:t xml:space="preserve"> детский сад»</w:t>
      </w:r>
      <w:r w:rsidR="003746BE" w:rsidRPr="00A1496D">
        <w:rPr>
          <w:rFonts w:ascii="Times New Roman" w:hAnsi="Times New Roman" w:cs="Times New Roman"/>
          <w:szCs w:val="24"/>
        </w:rPr>
        <w:t>)</w:t>
      </w:r>
    </w:p>
    <w:p w:rsidR="003746BE" w:rsidRPr="00A1496D" w:rsidRDefault="003746BE" w:rsidP="00A1496D">
      <w:pPr>
        <w:rPr>
          <w:rFonts w:ascii="Times New Roman" w:hAnsi="Times New Roman" w:cs="Times New Roman"/>
          <w:sz w:val="24"/>
          <w:szCs w:val="24"/>
        </w:rPr>
      </w:pPr>
      <w:r w:rsidRPr="00A1496D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5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0"/>
        <w:gridCol w:w="206"/>
        <w:gridCol w:w="3050"/>
        <w:gridCol w:w="170"/>
        <w:gridCol w:w="3274"/>
      </w:tblGrid>
      <w:tr w:rsidR="003746BE" w:rsidRPr="00A1496D" w:rsidTr="00CE08E9">
        <w:tc>
          <w:tcPr>
            <w:tcW w:w="284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СОГЛАСОВАНА</w:t>
            </w:r>
          </w:p>
          <w:p w:rsidR="003746BE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CD3C84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:rsidR="00CD3C84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Д.А.Сатдинов</w:t>
            </w:r>
            <w:proofErr w:type="spellEnd"/>
          </w:p>
          <w:p w:rsidR="003746BE" w:rsidRPr="00A1496D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«___» ______20___г.</w:t>
            </w:r>
          </w:p>
        </w:tc>
        <w:tc>
          <w:tcPr>
            <w:tcW w:w="20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5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A1496D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Принята</w:t>
            </w:r>
          </w:p>
          <w:p w:rsidR="003746BE" w:rsidRPr="00A1496D" w:rsidRDefault="00CE08E9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r w:rsidR="003746BE" w:rsidRPr="00A1496D">
              <w:rPr>
                <w:rFonts w:ascii="Times New Roman" w:hAnsi="Times New Roman" w:cs="Times New Roman"/>
                <w:sz w:val="24"/>
                <w:szCs w:val="24"/>
              </w:rPr>
              <w:t xml:space="preserve"> советом</w:t>
            </w:r>
          </w:p>
          <w:p w:rsidR="00CE08E9" w:rsidRPr="00A1496D" w:rsidRDefault="00CE08E9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:rsidR="003746BE" w:rsidRPr="00A1496D" w:rsidRDefault="00CE08E9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Pr="00A1496D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  <w:p w:rsidR="003746BE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(протокол №___ от </w:t>
            </w:r>
          </w:p>
          <w:p w:rsidR="00CD3C84" w:rsidRPr="00A1496D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«____»________20____г.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7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УТВЕРЖДЕНА</w:t>
            </w:r>
          </w:p>
          <w:p w:rsidR="003746BE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CE08E9" w:rsidRPr="00A1496D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CE08E9" w:rsidRPr="00A1496D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CE08E9" w:rsidRPr="00A1496D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Респрублики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</w:t>
            </w:r>
          </w:p>
          <w:p w:rsidR="00CD3C84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:rsidR="00CD3C84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Т.Н.Фадеева</w:t>
            </w:r>
            <w:proofErr w:type="spellEnd"/>
          </w:p>
          <w:p w:rsidR="00CD3C84" w:rsidRPr="00A1496D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___ от</w:t>
            </w:r>
          </w:p>
          <w:p w:rsidR="003746BE" w:rsidRPr="00A1496D" w:rsidRDefault="00CD3C84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«____»________20____г.</w:t>
            </w:r>
          </w:p>
        </w:tc>
      </w:tr>
      <w:tr w:rsidR="003746BE" w:rsidRPr="00A1496D" w:rsidTr="00CE08E9">
        <w:tc>
          <w:tcPr>
            <w:tcW w:w="284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5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A1496D" w:rsidRDefault="003746BE" w:rsidP="00A14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96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3746BE" w:rsidRPr="00A1496D" w:rsidRDefault="003746BE" w:rsidP="00A1496D">
      <w:pPr>
        <w:rPr>
          <w:rFonts w:ascii="Times New Roman" w:hAnsi="Times New Roman" w:cs="Times New Roman"/>
          <w:sz w:val="24"/>
          <w:szCs w:val="24"/>
        </w:rPr>
      </w:pPr>
      <w:r w:rsidRPr="00A1496D">
        <w:rPr>
          <w:rFonts w:ascii="Times New Roman" w:hAnsi="Times New Roman" w:cs="Times New Roman"/>
          <w:sz w:val="24"/>
          <w:szCs w:val="24"/>
        </w:rPr>
        <w:t> </w:t>
      </w:r>
    </w:p>
    <w:p w:rsidR="003746BE" w:rsidRPr="00A1496D" w:rsidRDefault="003746BE" w:rsidP="00A1496D">
      <w:pPr>
        <w:rPr>
          <w:rFonts w:ascii="Times New Roman" w:hAnsi="Times New Roman" w:cs="Times New Roman"/>
          <w:sz w:val="24"/>
          <w:szCs w:val="24"/>
        </w:rPr>
      </w:pPr>
      <w:r w:rsidRPr="00A1496D">
        <w:rPr>
          <w:rFonts w:ascii="Times New Roman" w:hAnsi="Times New Roman" w:cs="Times New Roman"/>
          <w:sz w:val="24"/>
          <w:szCs w:val="24"/>
        </w:rPr>
        <w:t> </w:t>
      </w:r>
    </w:p>
    <w:p w:rsidR="00A1496D" w:rsidRPr="00A1496D" w:rsidRDefault="00A1496D" w:rsidP="00A1496D">
      <w:pPr>
        <w:rPr>
          <w:rFonts w:ascii="Times New Roman" w:hAnsi="Times New Roman" w:cs="Times New Roman"/>
          <w:sz w:val="24"/>
          <w:szCs w:val="24"/>
        </w:rPr>
      </w:pPr>
    </w:p>
    <w:p w:rsidR="00CE08E9" w:rsidRPr="007B6350" w:rsidRDefault="00CD3C84" w:rsidP="00A1496D">
      <w:pPr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A1496D" w:rsidRPr="00A1496D">
        <w:rPr>
          <w:rFonts w:ascii="Times New Roman" w:hAnsi="Times New Roman" w:cs="Times New Roman"/>
          <w:sz w:val="36"/>
          <w:szCs w:val="24"/>
        </w:rPr>
        <w:t xml:space="preserve"> </w:t>
      </w:r>
      <w:r w:rsidR="003746BE" w:rsidRPr="007B6350">
        <w:rPr>
          <w:rFonts w:ascii="Times New Roman" w:hAnsi="Times New Roman" w:cs="Times New Roman"/>
          <w:b/>
          <w:sz w:val="36"/>
          <w:szCs w:val="24"/>
        </w:rPr>
        <w:t>Программа развития </w:t>
      </w:r>
    </w:p>
    <w:p w:rsidR="00CD3C84" w:rsidRDefault="00CD3C84" w:rsidP="00A1496D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                                  </w:t>
      </w:r>
      <w:r w:rsidR="00CE08E9" w:rsidRPr="00CD3C84">
        <w:rPr>
          <w:rFonts w:ascii="Times New Roman" w:hAnsi="Times New Roman" w:cs="Times New Roman"/>
          <w:b/>
          <w:sz w:val="28"/>
          <w:szCs w:val="24"/>
        </w:rPr>
        <w:t>МБДОУ «</w:t>
      </w:r>
      <w:proofErr w:type="spellStart"/>
      <w:r w:rsidR="00CE08E9" w:rsidRPr="00CD3C84">
        <w:rPr>
          <w:rFonts w:ascii="Times New Roman" w:hAnsi="Times New Roman" w:cs="Times New Roman"/>
          <w:b/>
          <w:sz w:val="28"/>
          <w:szCs w:val="24"/>
        </w:rPr>
        <w:t>Матакский</w:t>
      </w:r>
      <w:proofErr w:type="spellEnd"/>
      <w:r w:rsidR="00CE08E9" w:rsidRPr="00CD3C84">
        <w:rPr>
          <w:rFonts w:ascii="Times New Roman" w:hAnsi="Times New Roman" w:cs="Times New Roman"/>
          <w:b/>
          <w:sz w:val="28"/>
          <w:szCs w:val="24"/>
        </w:rPr>
        <w:t xml:space="preserve"> детский сад»</w:t>
      </w:r>
    </w:p>
    <w:p w:rsidR="003746BE" w:rsidRPr="00CD3C84" w:rsidRDefault="00CE08E9" w:rsidP="00A1496D">
      <w:pPr>
        <w:rPr>
          <w:rFonts w:ascii="Times New Roman" w:hAnsi="Times New Roman" w:cs="Times New Roman"/>
          <w:b/>
          <w:sz w:val="28"/>
          <w:szCs w:val="24"/>
        </w:rPr>
      </w:pPr>
      <w:r w:rsidRPr="00CD3C84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CD3C84">
        <w:rPr>
          <w:rFonts w:ascii="Times New Roman" w:hAnsi="Times New Roman" w:cs="Times New Roman"/>
          <w:b/>
          <w:sz w:val="28"/>
          <w:szCs w:val="24"/>
        </w:rPr>
        <w:t>Дрожжановского</w:t>
      </w:r>
      <w:proofErr w:type="spellEnd"/>
      <w:r w:rsidRPr="00CD3C84">
        <w:rPr>
          <w:rFonts w:ascii="Times New Roman" w:hAnsi="Times New Roman" w:cs="Times New Roman"/>
          <w:b/>
          <w:sz w:val="28"/>
          <w:szCs w:val="24"/>
        </w:rPr>
        <w:t xml:space="preserve"> муниципального </w:t>
      </w:r>
      <w:proofErr w:type="gramStart"/>
      <w:r w:rsidRPr="00CD3C84">
        <w:rPr>
          <w:rFonts w:ascii="Times New Roman" w:hAnsi="Times New Roman" w:cs="Times New Roman"/>
          <w:b/>
          <w:sz w:val="28"/>
          <w:szCs w:val="24"/>
        </w:rPr>
        <w:t xml:space="preserve">района </w:t>
      </w:r>
      <w:r w:rsidR="00A1496D" w:rsidRPr="00CD3C84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CD3C84">
        <w:rPr>
          <w:rFonts w:ascii="Times New Roman" w:hAnsi="Times New Roman" w:cs="Times New Roman"/>
          <w:b/>
          <w:sz w:val="28"/>
          <w:szCs w:val="24"/>
        </w:rPr>
        <w:t>Республики</w:t>
      </w:r>
      <w:proofErr w:type="gramEnd"/>
      <w:r w:rsidRPr="00CD3C84">
        <w:rPr>
          <w:rFonts w:ascii="Times New Roman" w:hAnsi="Times New Roman" w:cs="Times New Roman"/>
          <w:b/>
          <w:sz w:val="28"/>
          <w:szCs w:val="24"/>
        </w:rPr>
        <w:t xml:space="preserve"> Татарстан</w:t>
      </w:r>
    </w:p>
    <w:p w:rsidR="003746BE" w:rsidRPr="00CD3C84" w:rsidRDefault="00CE08E9" w:rsidP="00A1496D">
      <w:pPr>
        <w:rPr>
          <w:rFonts w:ascii="Times New Roman" w:hAnsi="Times New Roman" w:cs="Times New Roman"/>
          <w:b/>
          <w:sz w:val="24"/>
          <w:szCs w:val="24"/>
        </w:rPr>
      </w:pPr>
      <w:r w:rsidRPr="00CD3C84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A1496D" w:rsidRPr="00CD3C8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3746BE" w:rsidRPr="00CD3C84">
        <w:rPr>
          <w:rFonts w:ascii="Times New Roman" w:hAnsi="Times New Roman" w:cs="Times New Roman"/>
          <w:b/>
          <w:sz w:val="24"/>
          <w:szCs w:val="24"/>
        </w:rPr>
        <w:t>на 20</w:t>
      </w:r>
      <w:r w:rsidR="00762FC0" w:rsidRPr="00CD3C84">
        <w:rPr>
          <w:rFonts w:ascii="Times New Roman" w:hAnsi="Times New Roman" w:cs="Times New Roman"/>
          <w:b/>
          <w:sz w:val="24"/>
          <w:szCs w:val="24"/>
        </w:rPr>
        <w:t>21</w:t>
      </w:r>
      <w:r w:rsidR="003746BE" w:rsidRPr="00CD3C84">
        <w:rPr>
          <w:rFonts w:ascii="Times New Roman" w:hAnsi="Times New Roman" w:cs="Times New Roman"/>
          <w:b/>
          <w:sz w:val="24"/>
          <w:szCs w:val="24"/>
        </w:rPr>
        <w:t>–20</w:t>
      </w:r>
      <w:r w:rsidR="00762FC0" w:rsidRPr="00CD3C84">
        <w:rPr>
          <w:rFonts w:ascii="Times New Roman" w:hAnsi="Times New Roman" w:cs="Times New Roman"/>
          <w:b/>
          <w:sz w:val="24"/>
          <w:szCs w:val="24"/>
        </w:rPr>
        <w:t>24</w:t>
      </w:r>
      <w:r w:rsidR="00CD3C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46BE" w:rsidRPr="00CD3C84">
        <w:rPr>
          <w:rFonts w:ascii="Times New Roman" w:hAnsi="Times New Roman" w:cs="Times New Roman"/>
          <w:b/>
          <w:sz w:val="24"/>
          <w:szCs w:val="24"/>
        </w:rPr>
        <w:t>годы</w:t>
      </w:r>
    </w:p>
    <w:p w:rsidR="003746BE" w:rsidRPr="00A1496D" w:rsidRDefault="003746BE" w:rsidP="00A1496D">
      <w:pPr>
        <w:rPr>
          <w:rFonts w:ascii="Times New Roman" w:hAnsi="Times New Roman" w:cs="Times New Roman"/>
          <w:sz w:val="24"/>
          <w:szCs w:val="24"/>
        </w:rPr>
      </w:pPr>
      <w:r w:rsidRPr="00A1496D">
        <w:rPr>
          <w:rFonts w:ascii="Times New Roman" w:hAnsi="Times New Roman" w:cs="Times New Roman"/>
          <w:sz w:val="24"/>
          <w:szCs w:val="24"/>
        </w:rPr>
        <w:t> </w:t>
      </w:r>
    </w:p>
    <w:p w:rsidR="003746BE" w:rsidRPr="003746BE" w:rsidRDefault="003746BE" w:rsidP="003746BE">
      <w:pPr>
        <w:spacing w:before="600" w:after="150" w:line="240" w:lineRule="auto"/>
        <w:outlineLvl w:val="1"/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</w:pPr>
      <w:r w:rsidRPr="003746BE">
        <w:rPr>
          <w:rFonts w:ascii="Arial" w:eastAsia="Times New Roman" w:hAnsi="Arial" w:cs="Arial"/>
          <w:b/>
          <w:bCs/>
          <w:color w:val="222222"/>
          <w:spacing w:val="-6"/>
          <w:sz w:val="33"/>
          <w:szCs w:val="33"/>
          <w:lang w:eastAsia="ru-RU"/>
        </w:rPr>
        <w:t> </w:t>
      </w:r>
    </w:p>
    <w:p w:rsidR="003746BE" w:rsidRPr="003746BE" w:rsidRDefault="003746BE" w:rsidP="003746BE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746B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3746BE" w:rsidRPr="00A1496D" w:rsidRDefault="00CD3C84" w:rsidP="00A1496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</w:t>
      </w:r>
      <w:r w:rsidR="00A1496D">
        <w:rPr>
          <w:rFonts w:ascii="Times New Roman" w:hAnsi="Times New Roman" w:cs="Times New Roman"/>
          <w:sz w:val="24"/>
        </w:rPr>
        <w:t xml:space="preserve"> </w:t>
      </w:r>
      <w:r w:rsidR="00A1496D" w:rsidRPr="00A1496D">
        <w:rPr>
          <w:rFonts w:ascii="Times New Roman" w:hAnsi="Times New Roman" w:cs="Times New Roman"/>
          <w:sz w:val="24"/>
        </w:rPr>
        <w:t>село Матаки</w:t>
      </w:r>
      <w:r w:rsidR="003746BE" w:rsidRPr="00A1496D">
        <w:rPr>
          <w:rFonts w:ascii="Times New Roman" w:hAnsi="Times New Roman" w:cs="Times New Roman"/>
          <w:sz w:val="24"/>
        </w:rPr>
        <w:t>, </w:t>
      </w:r>
      <w:r w:rsidR="00762FC0">
        <w:rPr>
          <w:rFonts w:ascii="Times New Roman" w:hAnsi="Times New Roman" w:cs="Times New Roman"/>
          <w:sz w:val="24"/>
        </w:rPr>
        <w:t>2021</w:t>
      </w:r>
      <w:r w:rsidR="003746BE" w:rsidRPr="00A1496D">
        <w:rPr>
          <w:rFonts w:ascii="Times New Roman" w:hAnsi="Times New Roman" w:cs="Times New Roman"/>
          <w:sz w:val="24"/>
        </w:rPr>
        <w:t> год</w:t>
      </w: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Default="00A1496D" w:rsidP="003746BE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</w:p>
    <w:p w:rsidR="00A1496D" w:rsidRPr="00A1496D" w:rsidRDefault="00A1496D" w:rsidP="00A1496D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A149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                                        </w:t>
      </w:r>
      <w:r w:rsidR="003746BE" w:rsidRPr="00A149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Паспорт программы развития </w:t>
      </w:r>
    </w:p>
    <w:p w:rsidR="00A1496D" w:rsidRPr="00A1496D" w:rsidRDefault="003746BE" w:rsidP="00A1496D">
      <w:pPr>
        <w:rPr>
          <w:rFonts w:ascii="Times New Roman" w:hAnsi="Times New Roman" w:cs="Times New Roman"/>
          <w:sz w:val="24"/>
          <w:szCs w:val="24"/>
        </w:rPr>
      </w:pPr>
      <w:r w:rsidRPr="00A1496D">
        <w:rPr>
          <w:rFonts w:ascii="Times New Roman" w:hAnsi="Times New Roman" w:cs="Times New Roman"/>
          <w:sz w:val="24"/>
          <w:szCs w:val="24"/>
          <w:shd w:val="clear" w:color="auto" w:fill="FFFFCC"/>
          <w:lang w:eastAsia="ru-RU"/>
        </w:rPr>
        <w:t xml:space="preserve">МБДОУ </w:t>
      </w:r>
      <w:r w:rsidR="00A1496D" w:rsidRPr="00A1496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A1496D" w:rsidRPr="00A1496D">
        <w:rPr>
          <w:rFonts w:ascii="Times New Roman" w:hAnsi="Times New Roman" w:cs="Times New Roman"/>
          <w:sz w:val="24"/>
          <w:szCs w:val="24"/>
        </w:rPr>
        <w:t>Матакский</w:t>
      </w:r>
      <w:proofErr w:type="spellEnd"/>
      <w:r w:rsidR="00A1496D" w:rsidRPr="00A1496D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proofErr w:type="spellStart"/>
      <w:r w:rsidR="00A1496D" w:rsidRPr="00A1496D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A1496D" w:rsidRPr="00A1496D">
        <w:rPr>
          <w:rFonts w:ascii="Times New Roman" w:hAnsi="Times New Roman" w:cs="Times New Roman"/>
          <w:sz w:val="24"/>
          <w:szCs w:val="24"/>
        </w:rPr>
        <w:t xml:space="preserve"> муниципального района  </w:t>
      </w:r>
    </w:p>
    <w:p w:rsidR="003746BE" w:rsidRPr="00A1496D" w:rsidRDefault="00A1496D" w:rsidP="00A1496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A149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Республики</w:t>
      </w:r>
      <w:r w:rsidRPr="00A1496D">
        <w:rPr>
          <w:rFonts w:ascii="Times New Roman" w:hAnsi="Times New Roman" w:cs="Times New Roman"/>
          <w:sz w:val="24"/>
          <w:szCs w:val="24"/>
          <w:shd w:val="clear" w:color="auto" w:fill="FFFFCC"/>
          <w:lang w:eastAsia="ru-RU"/>
        </w:rPr>
        <w:t xml:space="preserve"> Татарстан</w:t>
      </w:r>
    </w:p>
    <w:p w:rsidR="003746BE" w:rsidRPr="003746BE" w:rsidRDefault="003746BE" w:rsidP="003746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6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A149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</w:t>
      </w:r>
      <w:r w:rsidRPr="003746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</w:t>
      </w:r>
      <w:r w:rsidR="00762FC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21</w:t>
      </w:r>
      <w:r w:rsidRPr="003746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–20</w:t>
      </w:r>
      <w:r w:rsidR="00762FC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 xml:space="preserve">24 </w:t>
      </w:r>
      <w:r w:rsidRPr="003746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годы</w:t>
      </w:r>
    </w:p>
    <w:p w:rsidR="003746BE" w:rsidRPr="003746BE" w:rsidRDefault="003746BE" w:rsidP="003746BE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3746BE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8"/>
        <w:gridCol w:w="7367"/>
      </w:tblGrid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Программа развития </w:t>
            </w:r>
            <w:r w:rsidR="001F485C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1F485C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="001F485C"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 w:rsidR="001F485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 на 2020–2023 годы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Рабочая группа в составе, утвержденном </w:t>
            </w:r>
            <w:r w:rsidR="001F485C">
              <w:rPr>
                <w:rFonts w:ascii="Times New Roman" w:hAnsi="Times New Roman" w:cs="Times New Roman"/>
                <w:sz w:val="24"/>
                <w:szCs w:val="24"/>
              </w:rPr>
              <w:t>приказом МБД</w:t>
            </w:r>
            <w:r w:rsidR="00762FC0">
              <w:rPr>
                <w:rFonts w:ascii="Times New Roman" w:hAnsi="Times New Roman" w:cs="Times New Roman"/>
                <w:sz w:val="24"/>
                <w:szCs w:val="24"/>
              </w:rPr>
              <w:t xml:space="preserve">ОУ </w:t>
            </w:r>
            <w:r w:rsidR="00CD3C8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CD3C84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CD3C84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Координаторы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1F485C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Фадеева Т.Н.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, заведующий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  <w:p w:rsidR="003746BE" w:rsidRPr="001F485C" w:rsidRDefault="00762FC0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Ефрейторова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Марина Анатольевна</w:t>
            </w:r>
            <w:r w:rsidR="001F485C">
              <w:rPr>
                <w:rFonts w:ascii="Times New Roman" w:hAnsi="Times New Roman" w:cs="Times New Roman"/>
                <w:sz w:val="24"/>
                <w:szCs w:val="24"/>
              </w:rPr>
              <w:t>, воспитатель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Работники </w:t>
            </w:r>
            <w:r w:rsidR="001F485C"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1F485C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и методическая база для разработки программы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hyperlink r:id="rId6" w:anchor="/document/99/902389617/" w:history="1">
              <w:r w:rsidRPr="001F485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Федеральный закон «Об образовании в Российской Федерации» от 29.12.2012 № 273-ФЗ</w:t>
              </w:r>
            </w:hyperlink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Стратегия развития воспитания в РФ на период до 2025 года, утвержденная </w:t>
            </w:r>
            <w:hyperlink r:id="rId7" w:anchor="/document/99/420277810/" w:history="1">
              <w:r w:rsidRPr="001F485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распоряжением Правительства РФ от 29.05.2015 № 996-р</w:t>
              </w:r>
            </w:hyperlink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Концепция развития дополнительного образования детей в РФ, утвержденная </w:t>
            </w:r>
            <w:hyperlink r:id="rId8" w:anchor="/document/99/420219217/" w:history="1">
              <w:r w:rsidRPr="001F485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распоряжением Правительства РФ от 04.09.2014 № 1726-р</w:t>
              </w:r>
            </w:hyperlink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6BE" w:rsidRPr="001F485C" w:rsidRDefault="00726E85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4.СанПиН 2.3/2.4.3590-20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5. </w:t>
            </w:r>
            <w:hyperlink r:id="rId9" w:anchor="/document/99/499057887/ZAP27UE3DK/" w:history="1">
              <w:r w:rsidRPr="001F485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Федеральный государственный образовательный стандарт дошкольного образования</w:t>
              </w:r>
            </w:hyperlink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 (ФГОС ДО).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847B86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gramStart"/>
            <w:r w:rsidR="00847B86">
              <w:rPr>
                <w:rFonts w:ascii="Times New Roman" w:hAnsi="Times New Roman" w:cs="Times New Roman"/>
                <w:sz w:val="24"/>
                <w:szCs w:val="24"/>
              </w:rPr>
              <w:t>« Об</w:t>
            </w:r>
            <w:proofErr w:type="gramEnd"/>
            <w:r w:rsidR="00847B86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утверждении Порядка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и осуществления образовательной деятельности по основным общеобразовательным программам – образовательным про</w:t>
            </w:r>
            <w:r w:rsidR="00847B86">
              <w:rPr>
                <w:rFonts w:ascii="Times New Roman" w:hAnsi="Times New Roman" w:cs="Times New Roman"/>
                <w:sz w:val="24"/>
                <w:szCs w:val="24"/>
              </w:rPr>
              <w:t xml:space="preserve">граммам дошкольного образования» № 373 от 31 июля 2020 </w:t>
            </w:r>
          </w:p>
          <w:p w:rsidR="003746BE" w:rsidRDefault="00847B86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 Указ Президента РФ от 7 мая 2018 г.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национальных целях и стратегических задачах развития Российской Федерации на период до 2024 года</w:t>
            </w:r>
          </w:p>
          <w:p w:rsidR="00847B86" w:rsidRDefault="00847B86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Закон РТ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государственных языках Республики Татарстан и других языках в Республике Татарстан»</w:t>
            </w:r>
          </w:p>
          <w:p w:rsidR="00847B86" w:rsidRDefault="00847B86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9. Государственная программа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 Сохранение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изучение и развитие государственных языков РТ и других языков в РТ на 2014-2020 годы», утвержденная 25.10.2013 г.№ 794</w:t>
            </w:r>
          </w:p>
          <w:p w:rsidR="00847B86" w:rsidRDefault="00847B86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Государственная программа «Развитие образования»,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утв.Постановлением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РФ от 26.12.2017 № 1642</w:t>
            </w:r>
          </w:p>
          <w:p w:rsidR="00847B86" w:rsidRDefault="00847B86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Общенациональный план действий № АБ –П13-5361</w:t>
            </w:r>
            <w:r w:rsidR="00180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0101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="00180101">
              <w:rPr>
                <w:rFonts w:ascii="Times New Roman" w:hAnsi="Times New Roman" w:cs="Times New Roman"/>
                <w:sz w:val="24"/>
                <w:szCs w:val="24"/>
              </w:rPr>
              <w:t xml:space="preserve"> от 25.05.2020</w:t>
            </w:r>
          </w:p>
          <w:p w:rsidR="00180101" w:rsidRDefault="00180101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 СП 3.1/2.4.33598-20</w:t>
            </w:r>
          </w:p>
          <w:p w:rsidR="00180101" w:rsidRPr="001F485C" w:rsidRDefault="00180101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13.Федералдьный закон от 31.07.2020 № 304-ФЗ</w:t>
            </w:r>
          </w:p>
          <w:p w:rsidR="003746BE" w:rsidRPr="001F485C" w:rsidRDefault="00180101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="008F1007" w:rsidRPr="001F485C">
              <w:rPr>
                <w:rFonts w:ascii="Times New Roman" w:hAnsi="Times New Roman" w:cs="Times New Roman"/>
                <w:sz w:val="24"/>
                <w:szCs w:val="24"/>
              </w:rPr>
              <w:t>Устав МБДОУ «</w:t>
            </w:r>
            <w:proofErr w:type="spellStart"/>
            <w:r w:rsidR="008F1007" w:rsidRPr="001F485C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8F1007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</w:t>
            </w:r>
            <w:proofErr w:type="spellStart"/>
            <w:r w:rsidR="008F1007" w:rsidRPr="001F485C"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 w:rsidR="008F1007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 программы развития</w:t>
            </w:r>
          </w:p>
        </w:tc>
        <w:tc>
          <w:tcPr>
            <w:tcW w:w="1818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180101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 года (с 2021 по 2024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 год)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Основные этапы реализации программы развития</w:t>
            </w:r>
          </w:p>
        </w:tc>
        <w:tc>
          <w:tcPr>
            <w:tcW w:w="1818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Первый этап: разработка документов, направленных на методическое, кадровое и информационное развитие образовательной организации, проведение промежуточного мониторинга реализации программы.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Второй этап: реализация мероприятий, направленных на достижение результатов программы, промежуточный мониторинг реализации мероприятий программы, коррекция программы.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Третий этап: итоговый мониторинг реализации мероприятий программы, анализ динамики результатов, выявление проблем и путей их решения, определение перспектив дальнейшего развития. Подведение итогов и постановка новых стратегических задач развития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Цели программы развития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1. Повышение качества образовательных,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здоровьеформирующих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коррекционных услуг в организации, с учётом возрастных и индивидуальных особенностей детей.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Модернизация системы управления образовательной, инновационной и финансово-экономической деятельностью организации.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Задачи программы развития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1. Обеспечение преемственности основных образовательных программ дошкольного образования и начального образования.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Формирование предпосылок у детей к обучению в школе и осуществление преемственности дошкольного и начального обучения.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Повысить конкурентоспособность организации путём предоставления широкого спектра качественных образовательных, коррекционных и информационно-пространственных услуг, внедрение в практику работы организации новых форм дошкольного образования.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4. Обеспечить эффективное, результативное функционирование и постоянный рост профессиональной компетентности стабильного коллектива в соответствии с требованиями ФГОС ДО.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5. Оказание психолого-педагогической поддержки семьи и повышение компетентности родителей в вопросах развития и образования, охраны и укрепления здоровья детей.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6. Привести в соответствие с требованиями основной общеобразовательной программы дошкольного образования развивающую предметно-пространственную среду и материально-техническую базу организации.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7. Модернизировать систему управления образовательной организации.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8. Создание условий для полноценного сотрудничества с социальными партнерами для разностороннего развития воспитанников.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результаты реализации программы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Высокая конкурентоспособность детского сада на рынке образовательных услуг, обеспечение равных стартовых возможностей дошкольников.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Расширение спектра дополнительных образовательных услуг для детей и их родителей.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Высокий процент выпускников ДОУ, успешно прошедших адаптацию в первом классе школы.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Внедрение в педагогический процесс новых современных форм и технологий воспитания и обучения в соответствии с требованиями ФГОС ДО.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Построение современной комфортной развивающей предметно-пространственной среды и обучающего пространства в соответствии с требованиями ФГОС ДО.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инновационных технологий: информатизация процесса образования (использование коллекции Цифровых образовательных ресурсов (ЦОР) в процессе обучения и воспитания дошкольников, повышения профессиональной компетентности работников детского сада); участие коллектива учреждения в разработке и реализации проектов разного уровня.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Оптимизация функционирования действующей экономической модели учреждения за счёт повышения эффектив</w:t>
            </w:r>
            <w:r w:rsidR="00203041">
              <w:rPr>
                <w:rFonts w:ascii="Times New Roman" w:hAnsi="Times New Roman" w:cs="Times New Roman"/>
                <w:sz w:val="24"/>
                <w:szCs w:val="24"/>
              </w:rPr>
              <w:t>ности использования бюджетных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, спонсорских и благотворительных поступлений в общем объёме финансовых поступлений). Улучшение материально-технической базы.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 воспитанников,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</w:r>
          </w:p>
          <w:p w:rsidR="003746BE" w:rsidRPr="001F485C" w:rsidRDefault="00203041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Стабильность 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педагогического состава детского сада, обеспечение 100% укомплектованности штатов. Достижение такого уровня профессиональной компетентности персонала учреждения, который позволит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существлять квалифицированное 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педагогическое сопровождение каждого субъекта образовательного процесса.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Структура программы развития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Раздел I. Характеристика текущего состояния детского сада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Раздел II. Концепция развития детского сада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Раздел III. Ключевые ориентиры программы развития: миссия, цели, задачи, этапы реализации и ожидаемые результаты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Раздел IV. Мероприятия по реализации программы развития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Раздел V. Мониторинг реализации программы развития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Порядок управления реализацией программы развития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Текущее управление программой осуществляется администрацией детского сада. Корректировки программы проводится </w:t>
            </w:r>
            <w:r w:rsidR="00203041">
              <w:rPr>
                <w:rFonts w:ascii="Times New Roman" w:hAnsi="Times New Roman" w:cs="Times New Roman"/>
                <w:sz w:val="24"/>
                <w:szCs w:val="24"/>
              </w:rPr>
              <w:t>заведующим МБДОУ «</w:t>
            </w:r>
            <w:proofErr w:type="spellStart"/>
            <w:r w:rsidR="00203041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20304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Порядок мониторинга реализации программы развития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Внутренний мониторинг осуществляется ежегодно в мае. Форма – аналитический отчет-справка о результатах реализации программы развития. Ответственный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 – </w:t>
            </w:r>
            <w:r w:rsidR="00203041">
              <w:rPr>
                <w:rFonts w:ascii="Times New Roman" w:hAnsi="Times New Roman" w:cs="Times New Roman"/>
                <w:sz w:val="24"/>
                <w:szCs w:val="24"/>
              </w:rPr>
              <w:t>воспитатель МБДОУ «</w:t>
            </w:r>
            <w:proofErr w:type="spellStart"/>
            <w:r w:rsidR="00203041">
              <w:rPr>
                <w:rFonts w:ascii="Times New Roman" w:hAnsi="Times New Roman" w:cs="Times New Roman"/>
                <w:sz w:val="24"/>
                <w:szCs w:val="24"/>
              </w:rPr>
              <w:t>Матакский</w:t>
            </w:r>
            <w:proofErr w:type="spellEnd"/>
            <w:r w:rsidR="0020304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</w:tr>
      <w:tr w:rsidR="003746BE" w:rsidRPr="001F485C" w:rsidTr="003746BE"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Ресурсное обеспечение реализации программы развития</w:t>
            </w:r>
          </w:p>
        </w:tc>
        <w:tc>
          <w:tcPr>
            <w:tcW w:w="72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1. Кадровые ресурсы. На данный момент </w:t>
            </w:r>
            <w:r w:rsidR="0018010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не имеет квалификационную </w:t>
            </w:r>
            <w:proofErr w:type="gramStart"/>
            <w:r w:rsidR="00180101">
              <w:rPr>
                <w:rFonts w:ascii="Times New Roman" w:hAnsi="Times New Roman" w:cs="Times New Roman"/>
                <w:sz w:val="24"/>
                <w:szCs w:val="24"/>
              </w:rPr>
              <w:t>категорию.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На момент завершения программы доля педагогов с первой квалификационной категорией должна составить </w:t>
            </w:r>
            <w:r w:rsidR="00180101"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%, с высшей – </w:t>
            </w:r>
            <w:r w:rsidR="0020304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%.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Материально-технические ресурсы. На данный момент образовательная организация полностью укомплектована для реализации образовательных программ дошкольного образования. На момент завершения программы развития детский сад должен создать материально-технические ресурсы для реализации программ дополнительного образования по следующим направлениям: физически-спортивное направление, конструирование и робототехника, народное творчество.</w:t>
            </w:r>
          </w:p>
        </w:tc>
      </w:tr>
    </w:tbl>
    <w:p w:rsidR="003746BE" w:rsidRPr="00203041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203041">
        <w:rPr>
          <w:rFonts w:ascii="Times New Roman" w:hAnsi="Times New Roman" w:cs="Times New Roman"/>
          <w:b/>
          <w:sz w:val="24"/>
          <w:szCs w:val="24"/>
        </w:rPr>
        <w:t>Механизмы реализации программы развития детского сада: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1. Выполнение требований ФГОС ДО.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2. Повышение качества образовательных,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 xml:space="preserve"> и коррекционных услуг в учреждении, с учетом возрастных и индивидуальных особенностей детей.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3. 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4. Модернизация системы управления образовательной, инновационной и финансово-экономической деятельностью образовательной организации.</w:t>
      </w:r>
    </w:p>
    <w:p w:rsidR="003746BE" w:rsidRPr="00203041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203041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Используемые термины и сокращения.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Детский сад – МБ</w:t>
      </w:r>
      <w:r w:rsidR="00203041">
        <w:rPr>
          <w:rFonts w:ascii="Times New Roman" w:hAnsi="Times New Roman" w:cs="Times New Roman"/>
          <w:sz w:val="24"/>
          <w:szCs w:val="24"/>
        </w:rPr>
        <w:t>ДОУ «</w:t>
      </w:r>
      <w:proofErr w:type="spellStart"/>
      <w:r w:rsidR="00203041">
        <w:rPr>
          <w:rFonts w:ascii="Times New Roman" w:hAnsi="Times New Roman" w:cs="Times New Roman"/>
          <w:sz w:val="24"/>
          <w:szCs w:val="24"/>
        </w:rPr>
        <w:t>Матакский</w:t>
      </w:r>
      <w:proofErr w:type="spellEnd"/>
      <w:r w:rsidR="00203041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proofErr w:type="spellStart"/>
      <w:r w:rsidR="00203041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20304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Программа – п</w:t>
      </w:r>
      <w:r w:rsidR="00C6125A">
        <w:rPr>
          <w:rFonts w:ascii="Times New Roman" w:hAnsi="Times New Roman" w:cs="Times New Roman"/>
          <w:sz w:val="24"/>
          <w:szCs w:val="24"/>
        </w:rPr>
        <w:t>рограмма развития МБДОУ «</w:t>
      </w:r>
      <w:proofErr w:type="spellStart"/>
      <w:r w:rsidR="00C6125A">
        <w:rPr>
          <w:rFonts w:ascii="Times New Roman" w:hAnsi="Times New Roman" w:cs="Times New Roman"/>
          <w:sz w:val="24"/>
          <w:szCs w:val="24"/>
        </w:rPr>
        <w:t>Матакский</w:t>
      </w:r>
      <w:proofErr w:type="spellEnd"/>
      <w:r w:rsidR="00C6125A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r w:rsidR="00180101">
        <w:rPr>
          <w:rFonts w:ascii="Times New Roman" w:hAnsi="Times New Roman" w:cs="Times New Roman"/>
          <w:sz w:val="24"/>
          <w:szCs w:val="24"/>
        </w:rPr>
        <w:t>на 2021-2024</w:t>
      </w:r>
      <w:r w:rsidRPr="001F485C">
        <w:rPr>
          <w:rFonts w:ascii="Times New Roman" w:hAnsi="Times New Roman" w:cs="Times New Roman"/>
          <w:sz w:val="24"/>
          <w:szCs w:val="24"/>
        </w:rPr>
        <w:t> годы.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Настоящая Программа разработана на основании приоритетов образовательной политики, закрепленных в документах федерального, регионального и муниципального уровней. Программа представляет собой основной стратегический управленческий документ, регламентирующий и направляющий ход развития детского сада. В программе отражаются системные, целостные изменения в детском саду (инновационный режим), сопровождающиеся проектно-целевым управлением.</w:t>
      </w:r>
    </w:p>
    <w:p w:rsidR="003746BE" w:rsidRPr="00C6125A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C6125A">
        <w:rPr>
          <w:rFonts w:ascii="Times New Roman" w:hAnsi="Times New Roman" w:cs="Times New Roman"/>
          <w:b/>
          <w:sz w:val="24"/>
          <w:szCs w:val="24"/>
        </w:rPr>
        <w:t>Основными функциями настоящей программы развития являются: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организация и координация деятельности детского сада по достижению поставленных перед ним задач;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определение ценностей и целей, на которые направлена программа;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последовательная реализация мероприятий программы с использованием научно-обоснованных форм, методов и средств;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выявление качественных изменений в образовательном процессе посредством контроля и мониторинга хода и результатов реализации программы развития;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lastRenderedPageBreak/>
        <w:t>интеграция усилий всех участников образовательных отношений, действующих в интересах развития детского сада.</w:t>
      </w:r>
    </w:p>
    <w:p w:rsidR="003746BE" w:rsidRPr="00C6125A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C6125A">
        <w:rPr>
          <w:rFonts w:ascii="Times New Roman" w:hAnsi="Times New Roman" w:cs="Times New Roman"/>
          <w:b/>
          <w:sz w:val="24"/>
          <w:szCs w:val="24"/>
        </w:rPr>
        <w:t>Раздел I. Характеристика текущего состояния детского сада</w:t>
      </w:r>
    </w:p>
    <w:p w:rsidR="003746BE" w:rsidRPr="00C6125A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C6125A">
        <w:rPr>
          <w:rFonts w:ascii="Times New Roman" w:hAnsi="Times New Roman" w:cs="Times New Roman"/>
          <w:b/>
          <w:sz w:val="24"/>
          <w:szCs w:val="24"/>
        </w:rPr>
        <w:t>Информационная справка.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Дата созда</w:t>
      </w:r>
      <w:r w:rsidR="005A2794">
        <w:rPr>
          <w:rFonts w:ascii="Times New Roman" w:hAnsi="Times New Roman" w:cs="Times New Roman"/>
          <w:sz w:val="24"/>
          <w:szCs w:val="24"/>
        </w:rPr>
        <w:t>ния детского сада: 13 ноября 2012</w:t>
      </w:r>
      <w:r w:rsidRPr="001F485C">
        <w:rPr>
          <w:rFonts w:ascii="Times New Roman" w:hAnsi="Times New Roman" w:cs="Times New Roman"/>
          <w:sz w:val="24"/>
          <w:szCs w:val="24"/>
        </w:rPr>
        <w:t xml:space="preserve"> года (на основани</w:t>
      </w:r>
      <w:r w:rsidR="005C0961">
        <w:rPr>
          <w:rFonts w:ascii="Times New Roman" w:hAnsi="Times New Roman" w:cs="Times New Roman"/>
          <w:sz w:val="24"/>
          <w:szCs w:val="24"/>
        </w:rPr>
        <w:t>и П</w:t>
      </w:r>
      <w:r w:rsidRPr="001F485C">
        <w:rPr>
          <w:rFonts w:ascii="Times New Roman" w:hAnsi="Times New Roman" w:cs="Times New Roman"/>
          <w:sz w:val="24"/>
          <w:szCs w:val="24"/>
        </w:rPr>
        <w:t>останов</w:t>
      </w:r>
      <w:r w:rsidR="005C0961">
        <w:rPr>
          <w:rFonts w:ascii="Times New Roman" w:hAnsi="Times New Roman" w:cs="Times New Roman"/>
          <w:sz w:val="24"/>
          <w:szCs w:val="24"/>
        </w:rPr>
        <w:t xml:space="preserve">ления Исполнительного комитета </w:t>
      </w:r>
      <w:proofErr w:type="spellStart"/>
      <w:r w:rsidR="005C0961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5C096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от 27.11.2013 № </w:t>
      </w:r>
      <w:proofErr w:type="gramStart"/>
      <w:r w:rsidR="005C0961">
        <w:rPr>
          <w:rFonts w:ascii="Times New Roman" w:hAnsi="Times New Roman" w:cs="Times New Roman"/>
          <w:sz w:val="24"/>
          <w:szCs w:val="24"/>
        </w:rPr>
        <w:t xml:space="preserve">877 </w:t>
      </w:r>
      <w:r w:rsidRPr="001F485C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1F485C">
        <w:rPr>
          <w:rFonts w:ascii="Times New Roman" w:hAnsi="Times New Roman" w:cs="Times New Roman"/>
          <w:sz w:val="24"/>
          <w:szCs w:val="24"/>
        </w:rPr>
        <w:t>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Правоустанавливающие документы детского сада.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Устав. Действу</w:t>
      </w:r>
      <w:r w:rsidR="005C0961">
        <w:rPr>
          <w:rFonts w:ascii="Times New Roman" w:hAnsi="Times New Roman" w:cs="Times New Roman"/>
          <w:sz w:val="24"/>
          <w:szCs w:val="24"/>
        </w:rPr>
        <w:t>ющий устав детского сада (новая редакция) утвержден П</w:t>
      </w:r>
      <w:r w:rsidRPr="001F485C">
        <w:rPr>
          <w:rFonts w:ascii="Times New Roman" w:hAnsi="Times New Roman" w:cs="Times New Roman"/>
          <w:sz w:val="24"/>
          <w:szCs w:val="24"/>
        </w:rPr>
        <w:t>останов</w:t>
      </w:r>
      <w:r w:rsidR="005C0961">
        <w:rPr>
          <w:rFonts w:ascii="Times New Roman" w:hAnsi="Times New Roman" w:cs="Times New Roman"/>
          <w:sz w:val="24"/>
          <w:szCs w:val="24"/>
        </w:rPr>
        <w:t>лением Исполнительного комитета</w:t>
      </w:r>
      <w:r w:rsidRPr="001F48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0961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5C0961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от 15.08.2018 № 430</w:t>
      </w:r>
      <w:r w:rsidRPr="001F485C">
        <w:rPr>
          <w:rFonts w:ascii="Times New Roman" w:hAnsi="Times New Roman" w:cs="Times New Roman"/>
          <w:sz w:val="24"/>
          <w:szCs w:val="24"/>
        </w:rPr>
        <w:t>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Лицензия на осуществление образов</w:t>
      </w:r>
      <w:r w:rsidR="005C0961">
        <w:rPr>
          <w:rFonts w:ascii="Times New Roman" w:hAnsi="Times New Roman" w:cs="Times New Roman"/>
          <w:sz w:val="24"/>
          <w:szCs w:val="24"/>
        </w:rPr>
        <w:t>ательной деятельности – от 02.09.2014, серия 16Л01 № 0001511, регистрационный номер 5733</w:t>
      </w:r>
      <w:r w:rsidRPr="001F485C">
        <w:rPr>
          <w:rFonts w:ascii="Times New Roman" w:hAnsi="Times New Roman" w:cs="Times New Roman"/>
          <w:sz w:val="24"/>
          <w:szCs w:val="24"/>
        </w:rPr>
        <w:t>. Лицензия бессрочная.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Свидетельство о внесении записи в ЕГРЮЛ. Основной государственный реги</w:t>
      </w:r>
      <w:r w:rsidR="00E82FF6">
        <w:rPr>
          <w:rFonts w:ascii="Times New Roman" w:hAnsi="Times New Roman" w:cs="Times New Roman"/>
          <w:sz w:val="24"/>
          <w:szCs w:val="24"/>
        </w:rPr>
        <w:t>страционный номер: 1121673003088</w:t>
      </w:r>
      <w:r w:rsidR="00AB285A">
        <w:rPr>
          <w:rFonts w:ascii="Times New Roman" w:hAnsi="Times New Roman" w:cs="Times New Roman"/>
          <w:sz w:val="24"/>
          <w:szCs w:val="24"/>
        </w:rPr>
        <w:t> </w:t>
      </w:r>
    </w:p>
    <w:p w:rsidR="00AB285A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Свидетельство о регистрации </w:t>
      </w:r>
      <w:r w:rsidR="00AB285A">
        <w:rPr>
          <w:rFonts w:ascii="Times New Roman" w:hAnsi="Times New Roman" w:cs="Times New Roman"/>
          <w:sz w:val="24"/>
          <w:szCs w:val="24"/>
        </w:rPr>
        <w:t xml:space="preserve">в налоговом </w:t>
      </w:r>
      <w:proofErr w:type="gramStart"/>
      <w:r w:rsidR="00AB285A">
        <w:rPr>
          <w:rFonts w:ascii="Times New Roman" w:hAnsi="Times New Roman" w:cs="Times New Roman"/>
          <w:sz w:val="24"/>
          <w:szCs w:val="24"/>
        </w:rPr>
        <w:t>органе  -</w:t>
      </w:r>
      <w:proofErr w:type="gramEnd"/>
      <w:r w:rsidR="00AB285A">
        <w:rPr>
          <w:rFonts w:ascii="Times New Roman" w:hAnsi="Times New Roman" w:cs="Times New Roman"/>
          <w:sz w:val="24"/>
          <w:szCs w:val="24"/>
        </w:rPr>
        <w:t>1673</w:t>
      </w:r>
    </w:p>
    <w:p w:rsidR="003746BE" w:rsidRPr="001F485C" w:rsidRDefault="00AB285A" w:rsidP="001F48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ИНН/КПП 1617004543/161701001</w:t>
      </w:r>
    </w:p>
    <w:p w:rsidR="00AB285A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Контакты. Адрес: </w:t>
      </w:r>
      <w:r w:rsidR="00AB285A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="00AB285A">
        <w:rPr>
          <w:rFonts w:ascii="Times New Roman" w:hAnsi="Times New Roman" w:cs="Times New Roman"/>
          <w:sz w:val="24"/>
          <w:szCs w:val="24"/>
        </w:rPr>
        <w:t>Дрожжановский</w:t>
      </w:r>
      <w:proofErr w:type="spellEnd"/>
      <w:r w:rsidR="00AB285A">
        <w:rPr>
          <w:rFonts w:ascii="Times New Roman" w:hAnsi="Times New Roman" w:cs="Times New Roman"/>
          <w:sz w:val="24"/>
          <w:szCs w:val="24"/>
        </w:rPr>
        <w:t xml:space="preserve"> район, село Матаки, </w:t>
      </w:r>
      <w:proofErr w:type="spellStart"/>
      <w:r w:rsidR="00AB285A">
        <w:rPr>
          <w:rFonts w:ascii="Times New Roman" w:hAnsi="Times New Roman" w:cs="Times New Roman"/>
          <w:sz w:val="24"/>
          <w:szCs w:val="24"/>
        </w:rPr>
        <w:t>пл.Уганина</w:t>
      </w:r>
      <w:proofErr w:type="spellEnd"/>
      <w:r w:rsidR="00AB285A">
        <w:rPr>
          <w:rFonts w:ascii="Times New Roman" w:hAnsi="Times New Roman" w:cs="Times New Roman"/>
          <w:sz w:val="24"/>
          <w:szCs w:val="24"/>
        </w:rPr>
        <w:t>, д.1А</w:t>
      </w:r>
    </w:p>
    <w:p w:rsidR="003746BE" w:rsidRPr="00717979" w:rsidRDefault="00AB285A" w:rsidP="001F48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Телефон: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88437538188; </w:t>
      </w:r>
      <w:r w:rsidR="003746BE" w:rsidRPr="001F485C">
        <w:rPr>
          <w:rFonts w:ascii="Times New Roman" w:hAnsi="Times New Roman" w:cs="Times New Roman"/>
          <w:sz w:val="24"/>
          <w:szCs w:val="24"/>
        </w:rPr>
        <w:t xml:space="preserve"> Эле</w:t>
      </w:r>
      <w:r>
        <w:rPr>
          <w:rFonts w:ascii="Times New Roman" w:hAnsi="Times New Roman" w:cs="Times New Roman"/>
          <w:sz w:val="24"/>
          <w:szCs w:val="24"/>
        </w:rPr>
        <w:t>ктронный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адрес: </w:t>
      </w:r>
      <w:proofErr w:type="spellStart"/>
      <w:r w:rsidR="00717979">
        <w:rPr>
          <w:rFonts w:ascii="Times New Roman" w:hAnsi="Times New Roman" w:cs="Times New Roman"/>
          <w:sz w:val="24"/>
          <w:szCs w:val="24"/>
          <w:lang w:val="en-US"/>
        </w:rPr>
        <w:t>Matakskiy</w:t>
      </w:r>
      <w:proofErr w:type="spellEnd"/>
      <w:r w:rsidR="00717979" w:rsidRPr="0071797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17979">
        <w:rPr>
          <w:rFonts w:ascii="Times New Roman" w:hAnsi="Times New Roman" w:cs="Times New Roman"/>
          <w:sz w:val="24"/>
          <w:szCs w:val="24"/>
          <w:lang w:val="en-US"/>
        </w:rPr>
        <w:t>Mbdou</w:t>
      </w:r>
      <w:proofErr w:type="spellEnd"/>
      <w:r w:rsidR="00717979" w:rsidRPr="00717979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17979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="00717979" w:rsidRPr="00717979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17979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934F16" w:rsidRPr="00934F16" w:rsidRDefault="003746BE" w:rsidP="00934F16">
      <w:pPr>
        <w:rPr>
          <w:rFonts w:ascii="Times New Roman" w:hAnsi="Times New Roman" w:cs="Times New Roman"/>
          <w:b/>
          <w:sz w:val="24"/>
          <w:szCs w:val="24"/>
        </w:rPr>
      </w:pPr>
      <w:r w:rsidRPr="00717979">
        <w:rPr>
          <w:rFonts w:ascii="Times New Roman" w:hAnsi="Times New Roman" w:cs="Times New Roman"/>
          <w:b/>
          <w:sz w:val="24"/>
          <w:szCs w:val="24"/>
        </w:rPr>
        <w:t>Условия обучения в детском саду.</w:t>
      </w:r>
      <w:r w:rsidR="00934F1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Pr="001F485C">
        <w:rPr>
          <w:rFonts w:ascii="Times New Roman" w:hAnsi="Times New Roman" w:cs="Times New Roman"/>
          <w:sz w:val="24"/>
          <w:szCs w:val="24"/>
        </w:rPr>
        <w:t>Реж</w:t>
      </w:r>
      <w:r w:rsidR="00934F16">
        <w:rPr>
          <w:rFonts w:ascii="Times New Roman" w:hAnsi="Times New Roman" w:cs="Times New Roman"/>
          <w:sz w:val="24"/>
          <w:szCs w:val="24"/>
        </w:rPr>
        <w:t xml:space="preserve">им работы ДОУ: с 7.30 до 16.30. Выходные дни: </w:t>
      </w:r>
      <w:r w:rsidRPr="001F485C">
        <w:rPr>
          <w:rFonts w:ascii="Times New Roman" w:hAnsi="Times New Roman" w:cs="Times New Roman"/>
          <w:sz w:val="24"/>
          <w:szCs w:val="24"/>
        </w:rPr>
        <w:t>воскресенье, праздничные дни.</w:t>
      </w:r>
    </w:p>
    <w:p w:rsidR="00934F16" w:rsidRPr="00934F16" w:rsidRDefault="00934F16" w:rsidP="00934F16">
      <w:pPr>
        <w:rPr>
          <w:rFonts w:ascii="Times New Roman" w:hAnsi="Times New Roman" w:cs="Times New Roman"/>
          <w:sz w:val="24"/>
          <w:szCs w:val="24"/>
        </w:rPr>
      </w:pPr>
      <w:r w:rsidRPr="00934F16">
        <w:rPr>
          <w:rFonts w:ascii="Times New Roman" w:eastAsia="Calibri" w:hAnsi="Times New Roman" w:cs="Times New Roman"/>
          <w:sz w:val="24"/>
          <w:szCs w:val="24"/>
        </w:rPr>
        <w:t>Заведующий МБДОУ – Фадеева Татьяна Николаевна, образование высшее, педагогический стаж – 12 лет, в должности 8 лет.</w:t>
      </w:r>
    </w:p>
    <w:p w:rsidR="00934F16" w:rsidRPr="00934F16" w:rsidRDefault="00934F16" w:rsidP="00934F1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 Воспита</w:t>
      </w:r>
      <w:r w:rsidR="00180101">
        <w:rPr>
          <w:rFonts w:ascii="Times New Roman" w:eastAsia="Calibri" w:hAnsi="Times New Roman" w:cs="Times New Roman"/>
          <w:sz w:val="24"/>
          <w:szCs w:val="24"/>
        </w:rPr>
        <w:t xml:space="preserve">тель – </w:t>
      </w:r>
      <w:proofErr w:type="spellStart"/>
      <w:r w:rsidR="00180101">
        <w:rPr>
          <w:rFonts w:ascii="Times New Roman" w:eastAsia="Calibri" w:hAnsi="Times New Roman" w:cs="Times New Roman"/>
          <w:sz w:val="24"/>
          <w:szCs w:val="24"/>
        </w:rPr>
        <w:t>Ефрейторова</w:t>
      </w:r>
      <w:proofErr w:type="spellEnd"/>
      <w:r w:rsidR="00180101">
        <w:rPr>
          <w:rFonts w:ascii="Times New Roman" w:eastAsia="Calibri" w:hAnsi="Times New Roman" w:cs="Times New Roman"/>
          <w:sz w:val="24"/>
          <w:szCs w:val="24"/>
        </w:rPr>
        <w:t xml:space="preserve"> Марина Анатольевна, образование высшее, начинающий педагог.</w:t>
      </w:r>
    </w:p>
    <w:p w:rsidR="00934F16" w:rsidRDefault="00934F16" w:rsidP="00934F1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34F16">
        <w:rPr>
          <w:rFonts w:ascii="Times New Roman" w:eastAsia="Calibri" w:hAnsi="Times New Roman" w:cs="Times New Roman"/>
          <w:sz w:val="24"/>
          <w:szCs w:val="24"/>
        </w:rPr>
        <w:t>Проектная мощность МБДОУ – 20 восп</w:t>
      </w:r>
      <w:r w:rsidR="0095423F">
        <w:rPr>
          <w:rFonts w:ascii="Times New Roman" w:eastAsia="Calibri" w:hAnsi="Times New Roman" w:cs="Times New Roman"/>
          <w:sz w:val="24"/>
          <w:szCs w:val="24"/>
        </w:rPr>
        <w:t>итанников, списочный состав – 11</w:t>
      </w:r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 человек. В ДОУ функционирует 1 разновозрастная группа общеразвивающей направленности: </w:t>
      </w:r>
      <w:proofErr w:type="spellStart"/>
      <w:proofErr w:type="gramStart"/>
      <w:r w:rsidRPr="00934F16">
        <w:rPr>
          <w:rFonts w:ascii="Times New Roman" w:eastAsia="Calibri" w:hAnsi="Times New Roman" w:cs="Times New Roman"/>
          <w:sz w:val="24"/>
          <w:szCs w:val="24"/>
        </w:rPr>
        <w:t>мл.подгруппа</w:t>
      </w:r>
      <w:proofErr w:type="spellEnd"/>
      <w:proofErr w:type="gramEnd"/>
      <w:r w:rsidRPr="00934F16">
        <w:rPr>
          <w:rFonts w:ascii="Times New Roman" w:eastAsia="Calibri" w:hAnsi="Times New Roman" w:cs="Times New Roman"/>
          <w:sz w:val="24"/>
          <w:szCs w:val="24"/>
        </w:rPr>
        <w:t>(3-4 лет)-2 детей, средняя подгруппа(4-5 лет)- 4 детей,</w:t>
      </w:r>
      <w:r w:rsidR="0095423F">
        <w:rPr>
          <w:rFonts w:ascii="Times New Roman" w:eastAsia="Calibri" w:hAnsi="Times New Roman" w:cs="Times New Roman"/>
          <w:sz w:val="24"/>
          <w:szCs w:val="24"/>
        </w:rPr>
        <w:t xml:space="preserve"> старшая подгруппа(5-6 лет) – 5 </w:t>
      </w:r>
      <w:r w:rsidRPr="00934F16">
        <w:rPr>
          <w:rFonts w:ascii="Times New Roman" w:eastAsia="Calibri" w:hAnsi="Times New Roman" w:cs="Times New Roman"/>
          <w:sz w:val="24"/>
          <w:szCs w:val="24"/>
        </w:rPr>
        <w:t>детей</w:t>
      </w:r>
    </w:p>
    <w:p w:rsidR="00934F16" w:rsidRPr="00934F16" w:rsidRDefault="00934F16" w:rsidP="00934F16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34F16">
        <w:rPr>
          <w:rFonts w:ascii="Times New Roman" w:hAnsi="Times New Roman" w:cs="Times New Roman"/>
          <w:b/>
          <w:sz w:val="24"/>
          <w:szCs w:val="24"/>
        </w:rPr>
        <w:t>Материально-техническая база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</w:t>
      </w:r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34F1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расположено на первом этаже трехэтажного типового здания МБОУ «</w:t>
      </w:r>
      <w:proofErr w:type="spellStart"/>
      <w:r w:rsidRPr="00934F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Матакская</w:t>
      </w:r>
      <w:proofErr w:type="spellEnd"/>
      <w:r w:rsidRPr="00934F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сош»,1982 года постройки.  </w:t>
      </w:r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Общая площадь дошкольного учреждения-171,4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., из которой игровая комната составляет 55,8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., спальная комната - 51,2 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., приёмная  - 40,6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.,  помещение туалета  - 23,8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кв.м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. Имеется централизованное отопление, вода, канализация, сантехническое оборудование, также </w:t>
      </w:r>
      <w:r w:rsidRPr="00934F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имеется автоматическая стиральная </w:t>
      </w:r>
      <w:proofErr w:type="spellStart"/>
      <w:r w:rsidRPr="00934F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машина.</w:t>
      </w:r>
      <w:r w:rsidRPr="00934F16">
        <w:rPr>
          <w:rFonts w:ascii="Times New Roman" w:eastAsia="Calibri" w:hAnsi="Times New Roman" w:cs="Times New Roman"/>
          <w:sz w:val="24"/>
          <w:szCs w:val="24"/>
        </w:rPr>
        <w:t>Для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 обеспечения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 xml:space="preserve">-образовательного процесса в детском саду имеется мебель,  методический материал и дидактические пособия, игры и игрушки, мультимедийные оборудования, </w:t>
      </w:r>
      <w:proofErr w:type="spellStart"/>
      <w:r w:rsidRPr="00934F16">
        <w:rPr>
          <w:rFonts w:ascii="Times New Roman" w:eastAsia="Calibri" w:hAnsi="Times New Roman" w:cs="Times New Roman"/>
          <w:sz w:val="24"/>
          <w:szCs w:val="24"/>
        </w:rPr>
        <w:t>слайдпроектор</w:t>
      </w:r>
      <w:proofErr w:type="spellEnd"/>
      <w:r w:rsidRPr="00934F1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34F16" w:rsidRPr="00934F16" w:rsidRDefault="00934F16" w:rsidP="00934F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7212"/>
      </w:tblGrid>
      <w:tr w:rsidR="00934F16" w:rsidRPr="00934F16" w:rsidTr="002D08F9">
        <w:tc>
          <w:tcPr>
            <w:tcW w:w="2127" w:type="dxa"/>
          </w:tcPr>
          <w:p w:rsidR="00934F16" w:rsidRPr="00934F16" w:rsidRDefault="00934F16" w:rsidP="00934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направления развития</w:t>
            </w:r>
          </w:p>
        </w:tc>
        <w:tc>
          <w:tcPr>
            <w:tcW w:w="11907" w:type="dxa"/>
          </w:tcPr>
          <w:p w:rsidR="00934F16" w:rsidRPr="00934F16" w:rsidRDefault="00934F16" w:rsidP="00934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Имеющиеся пособия и оборудование</w:t>
            </w:r>
          </w:p>
        </w:tc>
      </w:tr>
      <w:tr w:rsidR="00934F16" w:rsidRPr="00934F16" w:rsidTr="002D08F9">
        <w:tc>
          <w:tcPr>
            <w:tcW w:w="2127" w:type="dxa"/>
          </w:tcPr>
          <w:p w:rsidR="00934F16" w:rsidRPr="00934F16" w:rsidRDefault="00934F16" w:rsidP="00934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1907" w:type="dxa"/>
          </w:tcPr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Обручи, мячи, скакалки, развивающие пособия и игры для физического развития</w:t>
            </w:r>
          </w:p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4F16" w:rsidRPr="00934F16" w:rsidTr="002D08F9">
        <w:tc>
          <w:tcPr>
            <w:tcW w:w="2127" w:type="dxa"/>
          </w:tcPr>
          <w:p w:rsidR="00934F16" w:rsidRPr="00934F16" w:rsidRDefault="00934F16" w:rsidP="00934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Социально-личностное развитие</w:t>
            </w:r>
          </w:p>
        </w:tc>
        <w:tc>
          <w:tcPr>
            <w:tcW w:w="11907" w:type="dxa"/>
          </w:tcPr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Развивающие пособия и игры, атрибуты, сюжетно-игровое оборудование, художественная литература.</w:t>
            </w:r>
          </w:p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Учебно-наглядные пособия: «Кем быть?»</w:t>
            </w:r>
          </w:p>
        </w:tc>
      </w:tr>
      <w:tr w:rsidR="00934F16" w:rsidRPr="00934F16" w:rsidTr="002D08F9">
        <w:tc>
          <w:tcPr>
            <w:tcW w:w="2127" w:type="dxa"/>
          </w:tcPr>
          <w:p w:rsidR="00934F16" w:rsidRPr="00934F16" w:rsidRDefault="00934F16" w:rsidP="00934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Познавательно-речевое развитие</w:t>
            </w:r>
          </w:p>
        </w:tc>
        <w:tc>
          <w:tcPr>
            <w:tcW w:w="11907" w:type="dxa"/>
          </w:tcPr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Развивающие пособия, игры по развитию речи, наборное полотно, </w:t>
            </w:r>
            <w:proofErr w:type="gramStart"/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 художественная</w:t>
            </w:r>
            <w:proofErr w:type="gramEnd"/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литература, детский компьютер с 40 функциями для развития, буквенные и числовые фризы,  наглядный и раздаточный материал, числовая прямая.</w:t>
            </w:r>
          </w:p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4F16" w:rsidRPr="00934F16" w:rsidTr="002D08F9">
        <w:tc>
          <w:tcPr>
            <w:tcW w:w="2127" w:type="dxa"/>
          </w:tcPr>
          <w:p w:rsidR="00934F16" w:rsidRPr="00934F16" w:rsidRDefault="00934F16" w:rsidP="00934F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11907" w:type="dxa"/>
          </w:tcPr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центр, магнитофон, аудиокассеты, детские музыкальные инструменты, </w:t>
            </w:r>
            <w:proofErr w:type="gramStart"/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 художественная</w:t>
            </w:r>
            <w:proofErr w:type="gramEnd"/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литература, развивающие пособия, игры, альбомы, материалы для традиционного и нетрадиционного изображения предметов и образов, лекала, трафареты, печатки</w:t>
            </w:r>
          </w:p>
          <w:p w:rsidR="00934F16" w:rsidRPr="00934F16" w:rsidRDefault="00934F16" w:rsidP="00934F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4F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Учебно-наглядные пособия: «Времена года», «Знакомим с пейзажной живописью», «Знакомим с натюрмортом», «Знакомим с портретной живописью»</w:t>
            </w:r>
          </w:p>
        </w:tc>
      </w:tr>
    </w:tbl>
    <w:p w:rsidR="00934F16" w:rsidRPr="00934F16" w:rsidRDefault="00934F16" w:rsidP="00934F1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34F16" w:rsidRPr="00934F16" w:rsidRDefault="00934F16" w:rsidP="00934F16">
      <w:pPr>
        <w:shd w:val="clear" w:color="auto" w:fill="FFFFFF"/>
        <w:spacing w:after="0" w:line="268" w:lineRule="atLeast"/>
        <w:ind w:right="-1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746BE" w:rsidRPr="00934F16" w:rsidRDefault="00934F16" w:rsidP="00934F16">
      <w:pPr>
        <w:spacing w:before="33" w:after="33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4F1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</w:t>
      </w:r>
      <w:r w:rsidR="003746BE" w:rsidRPr="00934F16">
        <w:rPr>
          <w:rFonts w:ascii="Times New Roman" w:hAnsi="Times New Roman" w:cs="Times New Roman"/>
          <w:b/>
          <w:sz w:val="24"/>
          <w:szCs w:val="24"/>
        </w:rPr>
        <w:t>Кадровая характеристика.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На момент написания программы развития общее количество</w:t>
      </w:r>
      <w:r w:rsidR="00934F16">
        <w:rPr>
          <w:rFonts w:ascii="Times New Roman" w:hAnsi="Times New Roman" w:cs="Times New Roman"/>
          <w:sz w:val="24"/>
          <w:szCs w:val="24"/>
        </w:rPr>
        <w:t xml:space="preserve"> педагогических работников – 2 </w:t>
      </w:r>
      <w:r w:rsidRPr="001F485C">
        <w:rPr>
          <w:rFonts w:ascii="Times New Roman" w:hAnsi="Times New Roman" w:cs="Times New Roman"/>
          <w:sz w:val="24"/>
          <w:szCs w:val="24"/>
        </w:rPr>
        <w:t>человек (заведующий детским садо</w:t>
      </w:r>
      <w:r w:rsidR="00934F16">
        <w:rPr>
          <w:rFonts w:ascii="Times New Roman" w:hAnsi="Times New Roman" w:cs="Times New Roman"/>
          <w:sz w:val="24"/>
          <w:szCs w:val="24"/>
        </w:rPr>
        <w:t>м, воспитатель</w:t>
      </w:r>
      <w:r w:rsidRPr="001F485C">
        <w:rPr>
          <w:rFonts w:ascii="Times New Roman" w:hAnsi="Times New Roman" w:cs="Times New Roman"/>
          <w:sz w:val="24"/>
          <w:szCs w:val="24"/>
        </w:rPr>
        <w:t>).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Укомплектованность кадрами: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воспитателями – на 100%;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младшими воспитателями – на 100%;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обслуживающим персоналом – 100%.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Сведения о работниках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6"/>
        <w:gridCol w:w="3136"/>
        <w:gridCol w:w="3097"/>
      </w:tblGrid>
      <w:tr w:rsidR="003746BE" w:rsidRPr="001F485C" w:rsidTr="003746BE">
        <w:tc>
          <w:tcPr>
            <w:tcW w:w="31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Образование, кол-во работников</w:t>
            </w:r>
          </w:p>
        </w:tc>
        <w:tc>
          <w:tcPr>
            <w:tcW w:w="31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Наличие квалификационных категорий, кол-во работников</w:t>
            </w:r>
          </w:p>
        </w:tc>
        <w:tc>
          <w:tcPr>
            <w:tcW w:w="31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Стаж работы, кол-во работников</w:t>
            </w:r>
          </w:p>
        </w:tc>
      </w:tr>
      <w:tr w:rsidR="003746BE" w:rsidRPr="001F485C" w:rsidTr="003746BE">
        <w:tc>
          <w:tcPr>
            <w:tcW w:w="31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1F485C" w:rsidRDefault="00934F16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– 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(10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0%)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1F485C" w:rsidRDefault="00790C2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– 0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– 0 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31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0C2E">
              <w:rPr>
                <w:rFonts w:ascii="Times New Roman" w:hAnsi="Times New Roman" w:cs="Times New Roman"/>
                <w:sz w:val="24"/>
                <w:szCs w:val="24"/>
              </w:rPr>
              <w:t xml:space="preserve"> – 10 лет. – 2 человека</w:t>
            </w:r>
          </w:p>
        </w:tc>
      </w:tr>
    </w:tbl>
    <w:p w:rsidR="00790C2E" w:rsidRPr="00790C2E" w:rsidRDefault="00790C2E" w:rsidP="001F485C">
      <w:pPr>
        <w:rPr>
          <w:rFonts w:ascii="Times New Roman" w:hAnsi="Times New Roman" w:cs="Times New Roman"/>
          <w:b/>
          <w:sz w:val="24"/>
          <w:szCs w:val="24"/>
        </w:rPr>
      </w:pP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Раздел II. Концепция развития детского сада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Актуальность разработки программы развития обусловлена модернизацией системы образования Российской Федерации, а именно выход новых нормативных документов, </w:t>
      </w:r>
      <w:r w:rsidRPr="001F485C">
        <w:rPr>
          <w:rFonts w:ascii="Times New Roman" w:hAnsi="Times New Roman" w:cs="Times New Roman"/>
          <w:sz w:val="24"/>
          <w:szCs w:val="24"/>
        </w:rPr>
        <w:lastRenderedPageBreak/>
        <w:t>диктующих основные положения и нормы функционирования современного детского сада.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 родителей (законных представителей).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Качественное внедрение ФГОС в образовательном процессе требует комплекса мероприятий по обновлению содержания и выбору технологий в образовательный процесс. Предстоит дальнейшая работа по перестроению сознания педагогов с учебно-дисциплинарной модели построения образовательного процесса и общения с детьми на модель личностно-ориентированную.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Существенные изменения в системе образования требуют изменений в квалификационном уровне педагогов. Современный педагог должен обладать многими качествами: компетентность, творчество, гуманность, нравственность, обладать точными знаниями современных педагогических технологий и умело их применять в своей работе.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Основной вектор преобразований программы дошкольного образования, согласно требованиям ФГОС, направлен на ориентацию развития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Таким образом, прежняя исходная, приоритетная ориентация образования только на цели государства сменяется личностной ориентацией.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Раздел III. Ключевые ориентиры Программы развития: миссия, цели, задачи, этапы реализации и ожидаемые результаты</w:t>
      </w:r>
    </w:p>
    <w:p w:rsidR="003746BE" w:rsidRPr="001F485C" w:rsidRDefault="003746BE" w:rsidP="00790C2E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Миссия детского сада 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</w:t>
      </w:r>
      <w:r w:rsidR="00790C2E">
        <w:rPr>
          <w:rFonts w:ascii="Times New Roman" w:hAnsi="Times New Roman" w:cs="Times New Roman"/>
          <w:sz w:val="24"/>
          <w:szCs w:val="24"/>
        </w:rPr>
        <w:t>,</w:t>
      </w:r>
      <w:r w:rsidRPr="001F485C">
        <w:rPr>
          <w:rFonts w:ascii="Times New Roman" w:hAnsi="Times New Roman" w:cs="Times New Roman"/>
          <w:sz w:val="24"/>
          <w:szCs w:val="24"/>
        </w:rPr>
        <w:t xml:space="preserve"> с учетом его психофизиологических особенностей и индивидуальных способностей.</w:t>
      </w:r>
    </w:p>
    <w:p w:rsidR="003746BE" w:rsidRPr="00790C2E" w:rsidRDefault="003746BE" w:rsidP="00790C2E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Ключевые приоритет</w:t>
      </w:r>
      <w:r w:rsidR="0095423F">
        <w:rPr>
          <w:rFonts w:ascii="Times New Roman" w:hAnsi="Times New Roman" w:cs="Times New Roman"/>
          <w:b/>
          <w:sz w:val="24"/>
          <w:szCs w:val="24"/>
        </w:rPr>
        <w:t>ы развития детского сада до 2024</w:t>
      </w:r>
      <w:r w:rsidRPr="00790C2E">
        <w:rPr>
          <w:rFonts w:ascii="Times New Roman" w:hAnsi="Times New Roman" w:cs="Times New Roman"/>
          <w:b/>
          <w:sz w:val="24"/>
          <w:szCs w:val="24"/>
        </w:rPr>
        <w:t> года: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эффективная реализация комплексной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lastRenderedPageBreak/>
        <w:t xml:space="preserve">построение личностно-ориентированной системы образования и коррекционной помощи, характеризующуюся мобильностью, гибкостью, вариативностью, </w:t>
      </w:r>
      <w:proofErr w:type="spellStart"/>
      <w:r w:rsidRPr="00790C2E">
        <w:rPr>
          <w:rFonts w:ascii="Times New Roman" w:hAnsi="Times New Roman" w:cs="Times New Roman"/>
          <w:sz w:val="24"/>
          <w:szCs w:val="24"/>
        </w:rPr>
        <w:t>индивидуализированностью</w:t>
      </w:r>
      <w:proofErr w:type="spellEnd"/>
      <w:r w:rsidRPr="00790C2E">
        <w:rPr>
          <w:rFonts w:ascii="Times New Roman" w:hAnsi="Times New Roman" w:cs="Times New Roman"/>
          <w:sz w:val="24"/>
          <w:szCs w:val="24"/>
        </w:rPr>
        <w:t xml:space="preserve"> подходов;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детского сада;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создание системы поддержки способных и одаренных детей и педагогов через конкурсы разного уровня, проектную деятельность;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усиление роли комплексного психолого-педагогического сопровождения всех субъектов образовательного процесса;</w:t>
      </w:r>
    </w:p>
    <w:p w:rsidR="003746BE" w:rsidRPr="00790C2E" w:rsidRDefault="003746BE" w:rsidP="00790C2E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повышение профессионального мастерства педагогов.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Целью программы</w:t>
      </w:r>
      <w:r w:rsidRPr="001F485C">
        <w:rPr>
          <w:rFonts w:ascii="Times New Roman" w:hAnsi="Times New Roman" w:cs="Times New Roman"/>
          <w:sz w:val="24"/>
          <w:szCs w:val="24"/>
        </w:rPr>
        <w:t xml:space="preserve"> является повышение конкурентных преимуществ детского сада в условиях быстро меняющейся экономико-правовой среды.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Указанная цель будет достигнута в процессе решения следующих </w:t>
      </w:r>
      <w:r w:rsidRPr="00790C2E">
        <w:rPr>
          <w:rFonts w:ascii="Times New Roman" w:hAnsi="Times New Roman" w:cs="Times New Roman"/>
          <w:b/>
          <w:sz w:val="24"/>
          <w:szCs w:val="24"/>
        </w:rPr>
        <w:t>задач:</w:t>
      </w:r>
    </w:p>
    <w:p w:rsidR="003746BE" w:rsidRPr="00790C2E" w:rsidRDefault="003746BE" w:rsidP="00790C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расширение спектра качественных образовательных, коррекционных и информационно-консультативных услуг;</w:t>
      </w:r>
    </w:p>
    <w:p w:rsidR="003746BE" w:rsidRPr="00790C2E" w:rsidRDefault="003746BE" w:rsidP="00790C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внедрение в практику детского сада новых форм работы с воспитанниками;</w:t>
      </w:r>
    </w:p>
    <w:p w:rsidR="003746BE" w:rsidRPr="00790C2E" w:rsidRDefault="003746BE" w:rsidP="00790C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развитие сетевого взаимодействия;</w:t>
      </w:r>
    </w:p>
    <w:p w:rsidR="003746BE" w:rsidRPr="00790C2E" w:rsidRDefault="003746BE" w:rsidP="00790C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мониторинг процесса реализации ФГОС ДО в детском саду;</w:t>
      </w:r>
    </w:p>
    <w:p w:rsidR="003746BE" w:rsidRPr="00790C2E" w:rsidRDefault="003746BE" w:rsidP="00790C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повышение качества работы с одаренными детьми;</w:t>
      </w:r>
    </w:p>
    <w:p w:rsidR="003746BE" w:rsidRPr="00790C2E" w:rsidRDefault="003746BE" w:rsidP="00790C2E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 xml:space="preserve">реализация программы </w:t>
      </w:r>
      <w:proofErr w:type="spellStart"/>
      <w:r w:rsidRPr="00790C2E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790C2E">
        <w:rPr>
          <w:rFonts w:ascii="Times New Roman" w:hAnsi="Times New Roman" w:cs="Times New Roman"/>
          <w:sz w:val="24"/>
          <w:szCs w:val="24"/>
        </w:rPr>
        <w:t xml:space="preserve"> воспитанников.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Этапы реализации:</w:t>
      </w:r>
    </w:p>
    <w:p w:rsidR="003746BE" w:rsidRPr="00790C2E" w:rsidRDefault="003746BE" w:rsidP="00790C2E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</w:r>
    </w:p>
    <w:p w:rsidR="003746BE" w:rsidRPr="00790C2E" w:rsidRDefault="003746BE" w:rsidP="00790C2E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</w:r>
    </w:p>
    <w:p w:rsidR="003746BE" w:rsidRPr="00790C2E" w:rsidRDefault="003746BE" w:rsidP="00790C2E">
      <w:pPr>
        <w:pStyle w:val="a4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90C2E">
        <w:rPr>
          <w:rFonts w:ascii="Times New Roman" w:hAnsi="Times New Roman" w:cs="Times New Roman"/>
          <w:sz w:val="24"/>
          <w:szCs w:val="24"/>
        </w:rPr>
        <w:t>Третий этап реализации программы развития: 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Раздел IV. Мероприятия по реализации программы развития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Мероприятия по организации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здоровьеформирующей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Вызов среды. Проблема.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Все чаще в детский сад поступают дети, имеющие помимо предрасположенности к простудным заболеваниям, те или иные функциональные и морфологические отклонения в состоянии здоровья (высокий процент патологии опорно-двигательного аппарата среди детей), требующие повышенного внимания, консультаций специалистов.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lastRenderedPageBreak/>
        <w:t>Рост числа взрослых (родителей воспитанников) с низким уровнем культуры здоровья, проявляющих инертность в ведении здорового образа жизни.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Хотя физкультурно-оздоровительная и лечебно-профилактическая работа детского сада и ведутся в системе, но требуют серьезной коррекции мониторинга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здоровьеформирующей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 xml:space="preserve"> деятельности детского сада и взаимодействия с социумом в вопросах поддержания и укрепления здоровья всех участников образовательного процесса.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В детском саду отсутствует физиотерапевтический кабинет, малый зал лечебной физкультуры, оборудованный мини-тренажёрами.</w:t>
      </w:r>
      <w:r w:rsidR="00790C2E">
        <w:rPr>
          <w:rFonts w:ascii="Times New Roman" w:hAnsi="Times New Roman" w:cs="Times New Roman"/>
          <w:sz w:val="24"/>
          <w:szCs w:val="24"/>
        </w:rPr>
        <w:t xml:space="preserve"> Нет</w:t>
      </w:r>
      <w:r w:rsidRPr="001F485C">
        <w:rPr>
          <w:rFonts w:ascii="Times New Roman" w:hAnsi="Times New Roman" w:cs="Times New Roman"/>
          <w:sz w:val="24"/>
          <w:szCs w:val="24"/>
        </w:rPr>
        <w:t xml:space="preserve"> работников с медицинским образованием, чтобы организовывать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физиолечение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>, массаж. Недостаточный объем финансирования не допускает возможности реабилитационной работы с детьми НОДА.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Перспективы развития.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 НОДА инструктором по лечебной физкультуре на платной основе, ведение инновационной деятельности учреждения в данном направлении.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Возможные риски.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Потенциальные потребители образовательных услуг могут недооценивать значимость физкультурно-оздоровительной работы дошкольников, предпочитая посещение дополнительных занятий художественно-эстетического и познавательного циклов.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Рост поступления в дошкольное образовательное учреждение детей с осложненными диагнозами, с подготовительной группой здоровья.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Мероприятия по периодам реализации программы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8"/>
        <w:gridCol w:w="3310"/>
        <w:gridCol w:w="3131"/>
      </w:tblGrid>
      <w:tr w:rsidR="003746BE" w:rsidRPr="001F485C" w:rsidTr="003746BE">
        <w:tc>
          <w:tcPr>
            <w:tcW w:w="3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этап (2021-2022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гг.)</w:t>
            </w:r>
          </w:p>
        </w:tc>
        <w:tc>
          <w:tcPr>
            <w:tcW w:w="35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этап (2022-2023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гг.)</w:t>
            </w:r>
          </w:p>
        </w:tc>
        <w:tc>
          <w:tcPr>
            <w:tcW w:w="36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Третий этап (2023 – 2024 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гг.)</w:t>
            </w:r>
          </w:p>
        </w:tc>
      </w:tr>
      <w:tr w:rsidR="003746BE" w:rsidRPr="001F485C" w:rsidTr="003746BE">
        <w:tc>
          <w:tcPr>
            <w:tcW w:w="3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1. Мониторинг качества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в учреждении.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Создание условий для оптимизации системы физкультурно-оздоровительной работы в детском саду.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3. Создание условий для осуществления в детском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саду работы по профилактике заболеваний, пропаганде здорового образа жизни.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4. Совершенствование системы мониторинга качества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учреждения.</w:t>
            </w:r>
          </w:p>
        </w:tc>
        <w:tc>
          <w:tcPr>
            <w:tcW w:w="35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Совершенствование структуры и внедрение в практику детского сада программы по формированию культуры здорового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безопасногообраза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жизни детей дошкольного возраста и индивидуальной работы с детьми по поддержанию и укрепления здоровья детей раннего и дошкольного возраста.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Организация распространения положительного опыта по формированию культуры здорового и безопасного образа жизни,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 и семей воспитанников.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Разработка и реализация комплексного плана профилактики возникновения у воспитанников вредных привычек, формирования у них культуры здоровья. Организация межведомственного взаимодействия в этом направлении.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4. Разработка совместных планов работы с учреждениями здравоохранения.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5. Реализация системы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мероприятий,направленных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на укрепление здоровья, снижения заболеваемости работников детского сада.</w:t>
            </w:r>
          </w:p>
        </w:tc>
        <w:tc>
          <w:tcPr>
            <w:tcW w:w="36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Комплексная оценка эффективности формирования культуры здорового и безопасного образа жизни,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детского сада.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2. Транслирование опыта работы дошкольной организации в вопросах приобщения детей и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взрослых к культуре здоровья через систематический выпуск буклетов и информационных листовок и их распространение.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Мониторинг эффективности работы по профилактике заболеваний и асоциального поведения среди выпускников детского сада, целесообразности работы по профилактике ценностей здорового образа жизни.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4. Разработка и реализация проектов по формированию культуры здоровья и безопасного образа жизни,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направленности.</w:t>
            </w:r>
          </w:p>
        </w:tc>
      </w:tr>
    </w:tbl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улучшению кадрового состава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Вызов среды. Проблема.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Старение педагогических кадров. Несоответствие потребности родителей в высококвалифицированных педагогических кадрах для своих детей и постоянно снижающегося престижа педагогических профессий.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Обостряется проблема профессионального выгорания педагогических кадров.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Инертность, недостаточно высокий уровень аналитико-прогностических и проектировочных умений ряда педагогов не позволяет им достойно представить опыт своей работы.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Часть педагогов имеют потенциал к работе в инновационном режиме, они участвуют в работе временных творческих групп, участвуют в конкурсах профессионального мастерства, обобщают свой опыт работы, внедряют в образовательный процесс новинки педагогической науки и практики. Именно эти педагоги, готовые к повышению своей компетентности, аттестации на более высокую квалификационную категорию, смогут </w:t>
      </w:r>
      <w:r w:rsidRPr="001F485C">
        <w:rPr>
          <w:rFonts w:ascii="Times New Roman" w:hAnsi="Times New Roman" w:cs="Times New Roman"/>
          <w:sz w:val="24"/>
          <w:szCs w:val="24"/>
        </w:rPr>
        <w:lastRenderedPageBreak/>
        <w:t>составить инновационный стержень учреждения и, как следствие, обеспечить максимально возможное качество образовательной услуги.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Возможные риски.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Дальнейшее «старение» коллектива, отток квалифицированных кадров в связи с переходом к новым моделям дошкольного образования.</w:t>
      </w:r>
    </w:p>
    <w:p w:rsidR="003746BE" w:rsidRPr="00790C2E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790C2E">
        <w:rPr>
          <w:rFonts w:ascii="Times New Roman" w:hAnsi="Times New Roman" w:cs="Times New Roman"/>
          <w:b/>
          <w:sz w:val="24"/>
          <w:szCs w:val="24"/>
        </w:rPr>
        <w:t>Мероприятия по периодам реализации программы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0"/>
        <w:gridCol w:w="3430"/>
        <w:gridCol w:w="3019"/>
      </w:tblGrid>
      <w:tr w:rsidR="003746BE" w:rsidRPr="001F485C" w:rsidTr="003746BE">
        <w:tc>
          <w:tcPr>
            <w:tcW w:w="32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этап (2021-2022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гг.)</w:t>
            </w:r>
          </w:p>
        </w:tc>
        <w:tc>
          <w:tcPr>
            <w:tcW w:w="3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этап (2022-2023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гг.)</w:t>
            </w:r>
          </w:p>
        </w:tc>
        <w:tc>
          <w:tcPr>
            <w:tcW w:w="3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Третий этап (2023 – 2024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гг.)</w:t>
            </w:r>
          </w:p>
        </w:tc>
      </w:tr>
      <w:tr w:rsidR="003746BE" w:rsidRPr="001F485C" w:rsidTr="003746BE">
        <w:tc>
          <w:tcPr>
            <w:tcW w:w="32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1. Анализ актуального состояния кадровой обстановки в учреждении.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Разработка комплексного поэтапного плана по повышению профессиональной компетентности медико-педагогического и обслуживающего персонала в условиях реализации ФГОС ДО.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Разработка стратегии повышения привлекательности учреждения для молодых специалистов.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4. Пересмотр содержания Правил внутреннего трудового распорядка, Коллективного договора детского сада.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5. Создание условий для составления портфолио каждого педагога образовательного учреждения, как формы обобщения опыта педагогической деятельности.</w:t>
            </w:r>
          </w:p>
        </w:tc>
        <w:tc>
          <w:tcPr>
            <w:tcW w:w="35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1. Реализация плана мотивирования и стимулирования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инновационнойдеятельности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и проектной культуры педагогов, профилактики профессионального выгорания, стремления к повышению своей квалификации.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Организация межведомственного взаимодействия, создание системы социального партнерства с организациями образования, культуры, здравоохранения города.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Обеспечение научно-методического сопровождения образовательного, оздоровительного и коррекционного процессов в рамках ФГОС ДО, осуществления исследовательской и проектной деятельности педагогов.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4. Осуществление комплекса социально-направленных мероприятий с целью создания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положительноймотивации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труда у сотрудников.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5. Осуществление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портфолизации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достижений каждого педагога в соответствии с ФГОС ДО.</w:t>
            </w:r>
          </w:p>
        </w:tc>
        <w:tc>
          <w:tcPr>
            <w:tcW w:w="34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1. Комплексная оценка эффективности введения профессионального стандарта педагога.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Определение перспективных направлений деятельности детского сада по повышению профессионального уровня работников.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Выявление, обобщение и транслирование передового педагогического опыта на разных уровнях через конкурсы профессионального мастерства, участие в конференциях, публикации в СМИ, сайте детского сада, проектную деятельность и т.д.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4. Анализ эффективности мероприятий, направленных на социальную защищенность работников детского сада.</w:t>
            </w:r>
          </w:p>
        </w:tc>
      </w:tr>
    </w:tbl>
    <w:p w:rsidR="003746BE" w:rsidRPr="00462329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462329">
        <w:rPr>
          <w:rFonts w:ascii="Times New Roman" w:hAnsi="Times New Roman" w:cs="Times New Roman"/>
          <w:b/>
          <w:sz w:val="24"/>
          <w:szCs w:val="24"/>
        </w:rPr>
        <w:lastRenderedPageBreak/>
        <w:t>Мероприятия по материально-технической модернизации детского сада</w:t>
      </w:r>
    </w:p>
    <w:p w:rsidR="003746BE" w:rsidRPr="00462329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462329">
        <w:rPr>
          <w:rFonts w:ascii="Times New Roman" w:hAnsi="Times New Roman" w:cs="Times New Roman"/>
          <w:b/>
          <w:sz w:val="24"/>
          <w:szCs w:val="24"/>
        </w:rPr>
        <w:t>Вызов среды. Проблема.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Связь детского сада со средствами массовой информации находится на недостаточном уровне. </w:t>
      </w:r>
      <w:proofErr w:type="spellStart"/>
      <w:r w:rsidRPr="001F485C">
        <w:rPr>
          <w:rFonts w:ascii="Times New Roman" w:hAnsi="Times New Roman" w:cs="Times New Roman"/>
          <w:sz w:val="24"/>
          <w:szCs w:val="24"/>
        </w:rPr>
        <w:t>Неполностью</w:t>
      </w:r>
      <w:proofErr w:type="spellEnd"/>
      <w:r w:rsidRPr="001F485C">
        <w:rPr>
          <w:rFonts w:ascii="Times New Roman" w:hAnsi="Times New Roman" w:cs="Times New Roman"/>
          <w:sz w:val="24"/>
          <w:szCs w:val="24"/>
        </w:rPr>
        <w:t xml:space="preserve"> организована рекламная кампания услуг, предоставляемых детским садом, редко используются возможности СМИ для транслирования передового педагогического опыта учреждения. Чаще всего реклама ограничивается информацией на родительском собрании или тематических стендах в группах. Из бесед с родителями, детей, поступающих в детский сад, выявлено, что информацию о детском саде они получили в основном от родственников и знакомых и только 10% - с сайта образовательной организации.</w:t>
      </w:r>
    </w:p>
    <w:p w:rsidR="003746BE" w:rsidRPr="00462329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462329">
        <w:rPr>
          <w:rFonts w:ascii="Times New Roman" w:hAnsi="Times New Roman" w:cs="Times New Roman"/>
          <w:b/>
          <w:sz w:val="24"/>
          <w:szCs w:val="24"/>
        </w:rPr>
        <w:t>Недостаточно используются возможности: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СМИ (деятельность детского сада в последние годы практически не освещалась на телевидении, радио, в печатных средствах массовой информации),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 xml:space="preserve">полиграфии (буклеты, календари, стенды и плакаты, отражающие </w:t>
      </w:r>
      <w:proofErr w:type="gramStart"/>
      <w:r w:rsidRPr="001F485C">
        <w:rPr>
          <w:rFonts w:ascii="Times New Roman" w:hAnsi="Times New Roman" w:cs="Times New Roman"/>
          <w:sz w:val="24"/>
          <w:szCs w:val="24"/>
        </w:rPr>
        <w:t>жизнь детского сада</w:t>
      </w:r>
      <w:proofErr w:type="gramEnd"/>
      <w:r w:rsidRPr="001F485C">
        <w:rPr>
          <w:rFonts w:ascii="Times New Roman" w:hAnsi="Times New Roman" w:cs="Times New Roman"/>
          <w:sz w:val="24"/>
          <w:szCs w:val="24"/>
        </w:rPr>
        <w:t xml:space="preserve"> не выпускались).</w:t>
      </w:r>
    </w:p>
    <w:p w:rsidR="003746BE" w:rsidRPr="00462329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462329">
        <w:rPr>
          <w:rFonts w:ascii="Times New Roman" w:hAnsi="Times New Roman" w:cs="Times New Roman"/>
          <w:b/>
          <w:sz w:val="24"/>
          <w:szCs w:val="24"/>
        </w:rPr>
        <w:t>Перспективы развития.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 работников детского сада в области дошкольного образования.</w:t>
      </w:r>
    </w:p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Использование ИКТ в образовательном процессе позволит перевести его на более высокий качественный уровень.</w:t>
      </w:r>
    </w:p>
    <w:p w:rsidR="003746BE" w:rsidRPr="00462329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462329">
        <w:rPr>
          <w:rFonts w:ascii="Times New Roman" w:hAnsi="Times New Roman" w:cs="Times New Roman"/>
          <w:b/>
          <w:sz w:val="24"/>
          <w:szCs w:val="24"/>
        </w:rPr>
        <w:t>Мероприятия по периодам реализации программы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2"/>
        <w:gridCol w:w="3358"/>
        <w:gridCol w:w="3029"/>
      </w:tblGrid>
      <w:tr w:rsidR="003746BE" w:rsidRPr="001F485C" w:rsidTr="003746BE">
        <w:tc>
          <w:tcPr>
            <w:tcW w:w="3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Первый этап (2021-2022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>гг.)</w:t>
            </w:r>
          </w:p>
        </w:tc>
        <w:tc>
          <w:tcPr>
            <w:tcW w:w="3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Второй </w:t>
            </w:r>
            <w:r w:rsidR="0095423F">
              <w:rPr>
                <w:rFonts w:ascii="Times New Roman" w:hAnsi="Times New Roman" w:cs="Times New Roman"/>
                <w:sz w:val="24"/>
                <w:szCs w:val="24"/>
              </w:rPr>
              <w:t>этап (2022-2023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гг.)</w:t>
            </w:r>
          </w:p>
        </w:tc>
        <w:tc>
          <w:tcPr>
            <w:tcW w:w="33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95423F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Третий этап (2023 – 2024</w:t>
            </w:r>
            <w:r w:rsidR="003746BE"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гг.)</w:t>
            </w:r>
          </w:p>
        </w:tc>
      </w:tr>
      <w:tr w:rsidR="003746BE" w:rsidRPr="001F485C" w:rsidTr="003746BE">
        <w:tc>
          <w:tcPr>
            <w:tcW w:w="32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1. Создание системы условий, обеспечивающей всю полноту развития детской деятельности и личности ребенка, включающей ряд базовых компонентов, необходимых для полноценного физического, эстетического, познавательного, речевого и социального развития детей.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2. Анализ степени удовлетворенности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 качеством образовательных услуг, предоставляемых детским садом и повышение престижа дошкольного учреждения среди потенциальных потребителей образовательных услуг (в рамках социологического мониторинга):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анкетирование;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выпуск рекламных буклетов и информационных листовок;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организация дней открытых дверей;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проведение досуговых и информационно-просветительских мероприятий для родителей;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трансляция передового опыта детского сада через СМИ, сеть Интернет.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3. Организация межведомственного взаимодействия с целью повышения качества работы с родителями. Заключение договоров о сотрудничестве и планов взаимодействия с МБОУ Школа № 3, детской библиотекой и др. организациями.</w:t>
            </w:r>
          </w:p>
        </w:tc>
        <w:tc>
          <w:tcPr>
            <w:tcW w:w="3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Работы по обновлению предметно-пространственной среды и материально-технической базы детского сада за счет различных источников финансирования.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Дифференцированная работы с семьями воспитанников и родителями, с детьми раннего и дошкольного возраста: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- по повышению педагогической и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валеологической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молодых родителей;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повышение престижа детского сада среди заинтересованного населения при помощи досуговой деятельности.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3. Повышение престижа детского сада среди заинтересованного населения через налаживание связей со СМИ (публикации, репортажи), полиграфическими организациями(буклеты, листовки), сетью Интернет (совершенствование работы официального сайта организации),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портфолизации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воспитанников и детского сада в целом.</w:t>
            </w:r>
          </w:p>
        </w:tc>
        <w:tc>
          <w:tcPr>
            <w:tcW w:w="33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Анализ эффективности внедрения ресурсосберегающих технологий.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2. Мониторинг престижности дошкольной образовательной организации среди родителей с детьми раннего и дошкольного возраста.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3. Комплексная оценка эффективности реализации программы психолого-педагогической поддержки семьи и повышения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компетенции родителей в вопросах развития и обучения, охраны и укрепления здоровья детей.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4. Поддерживание положительного имиджа детского сада, обеспечение возможности для транслирования передового педагогического опыта работников детского сада в области дошкольного образования.</w:t>
            </w:r>
          </w:p>
        </w:tc>
      </w:tr>
    </w:tbl>
    <w:p w:rsidR="003746BE" w:rsidRPr="00462329" w:rsidRDefault="003746BE" w:rsidP="001F485C">
      <w:pPr>
        <w:rPr>
          <w:rFonts w:ascii="Times New Roman" w:hAnsi="Times New Roman" w:cs="Times New Roman"/>
          <w:b/>
          <w:sz w:val="24"/>
          <w:szCs w:val="24"/>
        </w:rPr>
      </w:pPr>
      <w:r w:rsidRPr="00462329">
        <w:rPr>
          <w:rFonts w:ascii="Times New Roman" w:hAnsi="Times New Roman" w:cs="Times New Roman"/>
          <w:b/>
          <w:sz w:val="24"/>
          <w:szCs w:val="24"/>
        </w:rPr>
        <w:lastRenderedPageBreak/>
        <w:t>Раздел IV. Мониторинг реализации программы развития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4"/>
        <w:gridCol w:w="4611"/>
      </w:tblGrid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Критерии эффективности</w:t>
            </w:r>
          </w:p>
        </w:tc>
      </w:tr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Улучшение качества предоставляемых образовательных услуг через обновление структуры и содержания образовательного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процесса с учетом внедрения инновационных подходов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Устойчивая положительная динамика образовательных достижений воспитанников и состояния их здоровья. </w:t>
            </w: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Рост удовлетворенности родителей учащихся качеством образовательных услуг по результатам анкетирования</w:t>
            </w:r>
          </w:p>
        </w:tc>
      </w:tr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эффективности психолого-педагогической помощи детского сада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Стабильная положительная динамика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Интеграции детей с различным состоянием здоровья, уровнем развития, степенью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адаптированности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в условиях</w:t>
            </w:r>
            <w:proofErr w:type="gram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дифференцированных </w:t>
            </w:r>
            <w:proofErr w:type="spellStart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микрогрупп</w:t>
            </w:r>
            <w:proofErr w:type="spellEnd"/>
            <w:r w:rsidRPr="001F485C">
              <w:rPr>
                <w:rFonts w:ascii="Times New Roman" w:hAnsi="Times New Roman" w:cs="Times New Roman"/>
                <w:sz w:val="24"/>
                <w:szCs w:val="24"/>
              </w:rPr>
              <w:t xml:space="preserve"> для достижения максимального качества образовательного процесса.</w:t>
            </w:r>
          </w:p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Создания целостной системы, в которой все этапы работы с ребенком, были бы взаимосвязаны.</w:t>
            </w:r>
          </w:p>
        </w:tc>
      </w:tr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Дальнейшая информатизация образовательного процесса и управления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Увеличение доли использования ИКТ-инструментов в образовательном процессе и администрировании</w:t>
            </w:r>
          </w:p>
        </w:tc>
      </w:tr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Расширение перечня образовательных возможностей, социально-образовательных партнерств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Детский сад налаживает сетевое взаимодействие с другими организациями для образовательного и иных видов сотрудничества</w:t>
            </w:r>
          </w:p>
        </w:tc>
      </w:tr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системы по работе с одаренными и талантливыми детьми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Повышение результативности по выявлению, поддержке и сопровождению одаренных детей и рост результативности интеллектуально-творческих достижений</w:t>
            </w:r>
          </w:p>
        </w:tc>
      </w:tr>
      <w:tr w:rsidR="003746BE" w:rsidRPr="001F485C" w:rsidTr="003746BE">
        <w:tc>
          <w:tcPr>
            <w:tcW w:w="530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Модернизация образовательной среды: пополнение материально-технических ресурсов детского сада современным учебным компьютерным оборудованием и программным обеспечением</w:t>
            </w:r>
          </w:p>
        </w:tc>
        <w:tc>
          <w:tcPr>
            <w:tcW w:w="536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746BE" w:rsidRPr="001F485C" w:rsidRDefault="003746BE" w:rsidP="001F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85C">
              <w:rPr>
                <w:rFonts w:ascii="Times New Roman" w:hAnsi="Times New Roman" w:cs="Times New Roman"/>
                <w:sz w:val="24"/>
                <w:szCs w:val="24"/>
              </w:rPr>
              <w:t>Увеличение доли современного учебного ИКТ-оборудования и программного обеспечения</w:t>
            </w:r>
          </w:p>
        </w:tc>
      </w:tr>
    </w:tbl>
    <w:p w:rsidR="003746BE" w:rsidRPr="001F485C" w:rsidRDefault="003746BE" w:rsidP="001F485C">
      <w:pPr>
        <w:rPr>
          <w:rFonts w:ascii="Times New Roman" w:hAnsi="Times New Roman" w:cs="Times New Roman"/>
          <w:sz w:val="24"/>
          <w:szCs w:val="24"/>
        </w:rPr>
      </w:pPr>
      <w:r w:rsidRPr="001F485C">
        <w:rPr>
          <w:rFonts w:ascii="Times New Roman" w:hAnsi="Times New Roman" w:cs="Times New Roman"/>
          <w:sz w:val="24"/>
          <w:szCs w:val="24"/>
        </w:rPr>
        <w:t> </w:t>
      </w:r>
    </w:p>
    <w:p w:rsidR="002F5669" w:rsidRPr="001F485C" w:rsidRDefault="002F5669" w:rsidP="001F485C">
      <w:pPr>
        <w:rPr>
          <w:rFonts w:ascii="Times New Roman" w:hAnsi="Times New Roman" w:cs="Times New Roman"/>
          <w:sz w:val="24"/>
          <w:szCs w:val="24"/>
        </w:rPr>
      </w:pPr>
    </w:p>
    <w:sectPr w:rsidR="002F5669" w:rsidRPr="001F4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063D2"/>
    <w:multiLevelType w:val="multilevel"/>
    <w:tmpl w:val="5CA0D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11BBB"/>
    <w:multiLevelType w:val="multilevel"/>
    <w:tmpl w:val="2ED89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8F4982"/>
    <w:multiLevelType w:val="multilevel"/>
    <w:tmpl w:val="98FA5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D85C83"/>
    <w:multiLevelType w:val="multilevel"/>
    <w:tmpl w:val="991EA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7733DA"/>
    <w:multiLevelType w:val="hybridMultilevel"/>
    <w:tmpl w:val="D6283A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C06DB"/>
    <w:multiLevelType w:val="hybridMultilevel"/>
    <w:tmpl w:val="4E408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D276A6"/>
    <w:multiLevelType w:val="multilevel"/>
    <w:tmpl w:val="0DAE3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7911C3"/>
    <w:multiLevelType w:val="hybridMultilevel"/>
    <w:tmpl w:val="5906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56A39"/>
    <w:multiLevelType w:val="multilevel"/>
    <w:tmpl w:val="9E302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E573AF"/>
    <w:multiLevelType w:val="multilevel"/>
    <w:tmpl w:val="993E8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9"/>
  </w:num>
  <w:num w:numId="6">
    <w:abstractNumId w:val="1"/>
  </w:num>
  <w:num w:numId="7">
    <w:abstractNumId w:val="6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6BE"/>
    <w:rsid w:val="00180101"/>
    <w:rsid w:val="001F485C"/>
    <w:rsid w:val="00203041"/>
    <w:rsid w:val="002F5669"/>
    <w:rsid w:val="003746BE"/>
    <w:rsid w:val="00462329"/>
    <w:rsid w:val="0049505B"/>
    <w:rsid w:val="005A2794"/>
    <w:rsid w:val="005C0961"/>
    <w:rsid w:val="00717979"/>
    <w:rsid w:val="00726E85"/>
    <w:rsid w:val="00762FC0"/>
    <w:rsid w:val="00790C2E"/>
    <w:rsid w:val="007B6350"/>
    <w:rsid w:val="00847B86"/>
    <w:rsid w:val="008B61C7"/>
    <w:rsid w:val="008F1007"/>
    <w:rsid w:val="00934F16"/>
    <w:rsid w:val="0095423F"/>
    <w:rsid w:val="00A1496D"/>
    <w:rsid w:val="00AB285A"/>
    <w:rsid w:val="00B971A7"/>
    <w:rsid w:val="00C6125A"/>
    <w:rsid w:val="00CD3C84"/>
    <w:rsid w:val="00CE08E9"/>
    <w:rsid w:val="00E26A3B"/>
    <w:rsid w:val="00E8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841082-424A-41F7-97D9-94912EE3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485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90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07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4958</Words>
  <Characters>28267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2020-01-15T14:10:00Z</dcterms:created>
  <dcterms:modified xsi:type="dcterms:W3CDTF">2021-12-27T06:53:00Z</dcterms:modified>
</cp:coreProperties>
</file>